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486" w:rsidRDefault="00B06581">
      <w:r>
        <w:rPr>
          <w:noProof/>
          <w:lang w:eastAsia="es-ES"/>
        </w:rPr>
        <w:drawing>
          <wp:inline distT="0" distB="0" distL="0" distR="0">
            <wp:extent cx="6120130" cy="848735"/>
            <wp:effectExtent l="0" t="0" r="0" b="8890"/>
            <wp:docPr id="1" name="Imagen 1" descr="C:\Users\EQUIPO\Desktop\cabeceira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QUIPO\Desktop\cabeceira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459C" w:rsidRPr="000D459C" w:rsidRDefault="000D459C">
      <w:pPr>
        <w:rPr>
          <w:rFonts w:ascii="Times New Roman" w:hAnsi="Times New Roman" w:cs="Times New Roman"/>
          <w:b/>
        </w:rPr>
      </w:pPr>
      <w:r w:rsidRPr="000D459C">
        <w:rPr>
          <w:rFonts w:ascii="Times New Roman" w:hAnsi="Times New Roman" w:cs="Times New Roman"/>
          <w:b/>
        </w:rPr>
        <w:t xml:space="preserve">Oferta </w:t>
      </w:r>
      <w:r w:rsidR="00A02126">
        <w:rPr>
          <w:rFonts w:ascii="Times New Roman" w:hAnsi="Times New Roman" w:cs="Times New Roman"/>
          <w:b/>
        </w:rPr>
        <w:t xml:space="preserve">Trabajo Fin de </w:t>
      </w:r>
      <w:r w:rsidR="00C33F38">
        <w:rPr>
          <w:rFonts w:ascii="Times New Roman" w:hAnsi="Times New Roman" w:cs="Times New Roman"/>
          <w:b/>
        </w:rPr>
        <w:t>Master</w:t>
      </w:r>
      <w:r w:rsidR="00A02126">
        <w:rPr>
          <w:rFonts w:ascii="Times New Roman" w:hAnsi="Times New Roman" w:cs="Times New Roman"/>
          <w:b/>
        </w:rPr>
        <w:t xml:space="preserve"> (TFM</w:t>
      </w:r>
      <w:r w:rsidRPr="000D459C">
        <w:rPr>
          <w:rFonts w:ascii="Times New Roman" w:hAnsi="Times New Roman" w:cs="Times New Roman"/>
          <w:b/>
        </w:rPr>
        <w:t>):</w:t>
      </w:r>
    </w:p>
    <w:p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Tutor/es:</w:t>
      </w:r>
      <w:r w:rsidR="00CF2525">
        <w:rPr>
          <w:rFonts w:ascii="Times New Roman" w:hAnsi="Times New Roman" w:cs="Times New Roman"/>
        </w:rPr>
        <w:t xml:space="preserve"> </w:t>
      </w:r>
      <w:proofErr w:type="spellStart"/>
      <w:r w:rsidR="00CF2525">
        <w:rPr>
          <w:rFonts w:ascii="Times New Roman" w:hAnsi="Times New Roman" w:cs="Times New Roman"/>
        </w:rPr>
        <w:t>Conchi</w:t>
      </w:r>
      <w:proofErr w:type="spellEnd"/>
      <w:r w:rsidR="00CF2525">
        <w:rPr>
          <w:rFonts w:ascii="Times New Roman" w:hAnsi="Times New Roman" w:cs="Times New Roman"/>
        </w:rPr>
        <w:t xml:space="preserve"> Sánchez Fernández </w:t>
      </w:r>
      <w:r w:rsidR="00655D65">
        <w:rPr>
          <w:rFonts w:ascii="Times New Roman" w:hAnsi="Times New Roman" w:cs="Times New Roman"/>
        </w:rPr>
        <w:t xml:space="preserve">y Nieves </w:t>
      </w:r>
      <w:r w:rsidR="002749A2">
        <w:rPr>
          <w:rFonts w:ascii="Times New Roman" w:hAnsi="Times New Roman" w:cs="Times New Roman"/>
        </w:rPr>
        <w:t xml:space="preserve">del Pilar </w:t>
      </w:r>
      <w:bookmarkStart w:id="0" w:name="_GoBack"/>
      <w:bookmarkEnd w:id="0"/>
      <w:r w:rsidR="00655D65">
        <w:rPr>
          <w:rFonts w:ascii="Times New Roman" w:hAnsi="Times New Roman" w:cs="Times New Roman"/>
        </w:rPr>
        <w:t>Vidal González</w:t>
      </w:r>
    </w:p>
    <w:p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Centro/Institución/Empresa:</w:t>
      </w:r>
      <w:r w:rsidR="00CF2525">
        <w:rPr>
          <w:rFonts w:ascii="Times New Roman" w:hAnsi="Times New Roman" w:cs="Times New Roman"/>
        </w:rPr>
        <w:t xml:space="preserve"> </w:t>
      </w:r>
      <w:r w:rsidR="00CF2525" w:rsidRPr="00CF2525">
        <w:rPr>
          <w:rFonts w:ascii="Times New Roman" w:hAnsi="Times New Roman" w:cs="Times New Roman"/>
        </w:rPr>
        <w:t xml:space="preserve">Instituto de Investigaciones </w:t>
      </w:r>
      <w:proofErr w:type="spellStart"/>
      <w:r w:rsidR="00CF2525" w:rsidRPr="00CF2525">
        <w:rPr>
          <w:rFonts w:ascii="Times New Roman" w:hAnsi="Times New Roman" w:cs="Times New Roman"/>
        </w:rPr>
        <w:t>Agrobiológicas</w:t>
      </w:r>
      <w:proofErr w:type="spellEnd"/>
      <w:r w:rsidR="00CF2525" w:rsidRPr="00CF2525">
        <w:rPr>
          <w:rFonts w:ascii="Times New Roman" w:hAnsi="Times New Roman" w:cs="Times New Roman"/>
        </w:rPr>
        <w:t xml:space="preserve"> de Galicia/CSIC</w:t>
      </w:r>
    </w:p>
    <w:p w:rsidR="000D459C" w:rsidRDefault="000D45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Título: </w:t>
      </w:r>
      <w:r w:rsidR="00CF2525" w:rsidRPr="00CF2525">
        <w:rPr>
          <w:rFonts w:ascii="Times New Roman" w:hAnsi="Times New Roman" w:cs="Times New Roman"/>
        </w:rPr>
        <w:t xml:space="preserve">Conservación de germoplasma de especies amenazadas: Mantenimiento a bajas temperaturas y </w:t>
      </w:r>
      <w:proofErr w:type="spellStart"/>
      <w:r w:rsidR="00CF2525" w:rsidRPr="00CF2525">
        <w:rPr>
          <w:rFonts w:ascii="Times New Roman" w:hAnsi="Times New Roman" w:cs="Times New Roman"/>
        </w:rPr>
        <w:t>crioconservación</w:t>
      </w:r>
      <w:proofErr w:type="spellEnd"/>
      <w:r w:rsidR="00CF2525" w:rsidRPr="00CF2525">
        <w:rPr>
          <w:rFonts w:ascii="Times New Roman" w:hAnsi="Times New Roman" w:cs="Times New Roman"/>
        </w:rPr>
        <w:t xml:space="preserve"> de </w:t>
      </w:r>
      <w:proofErr w:type="spellStart"/>
      <w:r w:rsidR="00CF2525" w:rsidRPr="00CF2525">
        <w:rPr>
          <w:rFonts w:ascii="Times New Roman" w:hAnsi="Times New Roman" w:cs="Times New Roman"/>
          <w:i/>
        </w:rPr>
        <w:t>Prunus</w:t>
      </w:r>
      <w:proofErr w:type="spellEnd"/>
      <w:r w:rsidR="00CF2525" w:rsidRPr="00CF2525">
        <w:rPr>
          <w:rFonts w:ascii="Times New Roman" w:hAnsi="Times New Roman" w:cs="Times New Roman"/>
          <w:i/>
        </w:rPr>
        <w:t xml:space="preserve"> </w:t>
      </w:r>
      <w:proofErr w:type="spellStart"/>
      <w:r w:rsidR="00CF2525" w:rsidRPr="00CF2525">
        <w:rPr>
          <w:rFonts w:ascii="Times New Roman" w:hAnsi="Times New Roman" w:cs="Times New Roman"/>
          <w:i/>
        </w:rPr>
        <w:t>lusitanica</w:t>
      </w:r>
      <w:proofErr w:type="spellEnd"/>
      <w:r w:rsidRPr="000D459C">
        <w:rPr>
          <w:rFonts w:ascii="Times New Roman" w:hAnsi="Times New Roman" w:cs="Times New Roman"/>
        </w:rPr>
        <w:t xml:space="preserve"> </w:t>
      </w:r>
    </w:p>
    <w:p w:rsidR="00A02126" w:rsidRDefault="00A0212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Breve resumen del trabajo (&lt; 100 palabras):</w:t>
      </w:r>
    </w:p>
    <w:p w:rsidR="00A3560F" w:rsidRDefault="00A3560F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inline distT="0" distB="0" distL="0" distR="0">
                <wp:extent cx="6127750" cy="1092200"/>
                <wp:effectExtent l="0" t="0" r="25400" b="12700"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525" w:rsidRPr="00CF2525" w:rsidRDefault="00CF2525" w:rsidP="00CF25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proofErr w:type="spellStart"/>
                            <w:r w:rsidRPr="00CF2525">
                              <w:rPr>
                                <w:rFonts w:ascii="Times New Roman" w:hAnsi="Times New Roman"/>
                                <w:i/>
                              </w:rPr>
                              <w:t>Prunus</w:t>
                            </w:r>
                            <w:proofErr w:type="spellEnd"/>
                            <w:r w:rsidRPr="00CF2525">
                              <w:rPr>
                                <w:rFonts w:ascii="Times New Roman" w:hAnsi="Times New Roman"/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F2525">
                              <w:rPr>
                                <w:rFonts w:ascii="Times New Roman" w:hAnsi="Times New Roman"/>
                                <w:i/>
                              </w:rPr>
                              <w:t>lusitanica</w:t>
                            </w:r>
                            <w:proofErr w:type="spellEnd"/>
                            <w:r w:rsidRPr="00CF2525">
                              <w:rPr>
                                <w:rFonts w:ascii="Times New Roman" w:hAnsi="Times New Roman"/>
                              </w:rPr>
                              <w:t xml:space="preserve"> es una especie arbórea clasificada como vulnerable en la “Lista roja de la flora vascular española”. Se encuentra en poblaciones pequeñas y dispersas, y está en riesgo de pérdida de biodiversidad, tanto por acciones antrópicas como por el efecto del cambio climático. </w:t>
                            </w:r>
                          </w:p>
                          <w:p w:rsidR="00A3560F" w:rsidRPr="00A3560F" w:rsidRDefault="00CF2525" w:rsidP="00CF2525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/>
                              </w:rPr>
                            </w:pPr>
                            <w:r w:rsidRPr="00CF2525">
                              <w:rPr>
                                <w:rFonts w:ascii="Times New Roman" w:hAnsi="Times New Roman"/>
                              </w:rPr>
                              <w:t xml:space="preserve">En este trabajo se pretende establecer protocolos para conservar su diversidad genética a medio y largo plazo, mediante el mantenimiento de germoplasma a bajas temperaturas (4 </w:t>
                            </w:r>
                            <w:proofErr w:type="spellStart"/>
                            <w:r w:rsidRPr="00CF2525">
                              <w:rPr>
                                <w:rFonts w:ascii="Times New Roman" w:hAnsi="Times New Roman"/>
                              </w:rPr>
                              <w:t>ºC</w:t>
                            </w:r>
                            <w:proofErr w:type="spellEnd"/>
                            <w:r w:rsidRPr="00CF2525">
                              <w:rPr>
                                <w:rFonts w:ascii="Times New Roman" w:hAnsi="Times New Roman"/>
                              </w:rPr>
                              <w:t xml:space="preserve">) y la </w:t>
                            </w:r>
                            <w:proofErr w:type="spellStart"/>
                            <w:r w:rsidRPr="00CF2525">
                              <w:rPr>
                                <w:rFonts w:ascii="Times New Roman" w:hAnsi="Times New Roman"/>
                              </w:rPr>
                              <w:t>crioconservación</w:t>
                            </w:r>
                            <w:proofErr w:type="spellEnd"/>
                            <w:r w:rsidRPr="00CF2525">
                              <w:rPr>
                                <w:rFonts w:ascii="Times New Roman" w:hAnsi="Times New Roman"/>
                              </w:rPr>
                              <w:t xml:space="preserve"> en nitrógeno líquido de ápices caulinares y semillas.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width:482.5pt;height:8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">
                <v:textbox>
                  <w:txbxContent>
                    <w:p w:rsidR="00CF2525" w:rsidRPr="00CF2525" w:rsidRDefault="00CF2525" w:rsidP="00CF252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proofErr w:type="spellStart"/>
                      <w:r w:rsidRPr="00CF2525">
                        <w:rPr>
                          <w:rFonts w:ascii="Times New Roman" w:hAnsi="Times New Roman"/>
                          <w:i/>
                        </w:rPr>
                        <w:t>Prunus</w:t>
                      </w:r>
                      <w:proofErr w:type="spellEnd"/>
                      <w:r w:rsidRPr="00CF2525">
                        <w:rPr>
                          <w:rFonts w:ascii="Times New Roman" w:hAnsi="Times New Roman"/>
                          <w:i/>
                        </w:rPr>
                        <w:t xml:space="preserve"> </w:t>
                      </w:r>
                      <w:proofErr w:type="spellStart"/>
                      <w:r w:rsidRPr="00CF2525">
                        <w:rPr>
                          <w:rFonts w:ascii="Times New Roman" w:hAnsi="Times New Roman"/>
                          <w:i/>
                        </w:rPr>
                        <w:t>lusitanica</w:t>
                      </w:r>
                      <w:proofErr w:type="spellEnd"/>
                      <w:r w:rsidRPr="00CF2525">
                        <w:rPr>
                          <w:rFonts w:ascii="Times New Roman" w:hAnsi="Times New Roman"/>
                        </w:rPr>
                        <w:t xml:space="preserve"> es una especie arbórea clasificada como vulnerable en la “Lista roja de la flora vascular española”. Se encuentra en poblaciones pequeñas y dispersas, y está en riesgo de pérdida de biodiversidad, tanto por acciones antrópicas como por el efecto del cambio climático. </w:t>
                      </w:r>
                    </w:p>
                    <w:p w:rsidR="00A3560F" w:rsidRPr="00A3560F" w:rsidRDefault="00CF2525" w:rsidP="00CF2525">
                      <w:pPr>
                        <w:spacing w:after="0" w:line="240" w:lineRule="auto"/>
                        <w:jc w:val="both"/>
                        <w:rPr>
                          <w:rFonts w:ascii="Times New Roman" w:hAnsi="Times New Roman"/>
                        </w:rPr>
                      </w:pPr>
                      <w:r w:rsidRPr="00CF2525">
                        <w:rPr>
                          <w:rFonts w:ascii="Times New Roman" w:hAnsi="Times New Roman"/>
                        </w:rPr>
                        <w:t xml:space="preserve">En este trabajo se pretende establecer protocolos para conservar su diversidad genética a medio y largo plazo, mediante el mantenimiento de germoplasma a bajas temperaturas (4 </w:t>
                      </w:r>
                      <w:proofErr w:type="spellStart"/>
                      <w:r w:rsidRPr="00CF2525">
                        <w:rPr>
                          <w:rFonts w:ascii="Times New Roman" w:hAnsi="Times New Roman"/>
                        </w:rPr>
                        <w:t>ºC</w:t>
                      </w:r>
                      <w:proofErr w:type="spellEnd"/>
                      <w:r w:rsidRPr="00CF2525">
                        <w:rPr>
                          <w:rFonts w:ascii="Times New Roman" w:hAnsi="Times New Roman"/>
                        </w:rPr>
                        <w:t xml:space="preserve">) y la </w:t>
                      </w:r>
                      <w:proofErr w:type="spellStart"/>
                      <w:r w:rsidRPr="00CF2525">
                        <w:rPr>
                          <w:rFonts w:ascii="Times New Roman" w:hAnsi="Times New Roman"/>
                        </w:rPr>
                        <w:t>crioconservación</w:t>
                      </w:r>
                      <w:proofErr w:type="spellEnd"/>
                      <w:r w:rsidRPr="00CF2525">
                        <w:rPr>
                          <w:rFonts w:ascii="Times New Roman" w:hAnsi="Times New Roman"/>
                        </w:rPr>
                        <w:t xml:space="preserve"> en nitrógeno líquido de ápices caulinares y semillas.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903642" w:rsidRDefault="00903642" w:rsidP="00903642">
      <w:pPr>
        <w:rPr>
          <w:rFonts w:ascii="Times New Roman" w:hAnsi="Times New Roman" w:cs="Times New Roman"/>
        </w:rPr>
      </w:pPr>
      <w:r w:rsidRPr="00A3560F">
        <w:rPr>
          <w:rFonts w:ascii="Times New Roman" w:hAnsi="Times New Roman" w:cs="Times New Roman"/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47605C" wp14:editId="1A4878A0">
                <wp:simplePos x="0" y="0"/>
                <wp:positionH relativeFrom="column">
                  <wp:posOffset>-12424</wp:posOffset>
                </wp:positionH>
                <wp:positionV relativeFrom="paragraph">
                  <wp:posOffset>279842</wp:posOffset>
                </wp:positionV>
                <wp:extent cx="6140450" cy="4301655"/>
                <wp:effectExtent l="0" t="0" r="12700" b="22860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430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2525" w:rsidRPr="00CF2525" w:rsidRDefault="00CF2525" w:rsidP="00CF2525">
                            <w:r>
                              <w:rPr>
                                <w:highlight w:val="yellow"/>
                              </w:rPr>
                              <w:t xml:space="preserve">(Estas actividades podrían modificarse en función de la </w:t>
                            </w:r>
                            <w:r w:rsidRPr="00CF2525">
                              <w:rPr>
                                <w:highlight w:val="yellow"/>
                              </w:rPr>
                              <w:t>fecha de incorporación del estudiante)</w:t>
                            </w:r>
                          </w:p>
                          <w:p w:rsidR="00CF2525" w:rsidRPr="00CF2525" w:rsidRDefault="00CF2525" w:rsidP="00CF252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contextualSpacing/>
                              <w:jc w:val="both"/>
                            </w:pPr>
                            <w:r w:rsidRPr="00CF2525">
                              <w:t xml:space="preserve">Conservación a medio plazo (4ºC) de cultivos </w:t>
                            </w:r>
                            <w:proofErr w:type="spellStart"/>
                            <w:r w:rsidRPr="00CF2525">
                              <w:t>micropropagados</w:t>
                            </w:r>
                            <w:proofErr w:type="spellEnd"/>
                            <w:r w:rsidRPr="00CF2525">
                              <w:t>:</w:t>
                            </w:r>
                          </w:p>
                          <w:p w:rsidR="00CF2525" w:rsidRPr="00CF2525" w:rsidRDefault="00CF2525" w:rsidP="00CF2525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993" w:hanging="567"/>
                              <w:contextualSpacing/>
                              <w:jc w:val="both"/>
                            </w:pPr>
                            <w:proofErr w:type="spellStart"/>
                            <w:r w:rsidRPr="00CF2525">
                              <w:t>Micropropagación</w:t>
                            </w:r>
                            <w:proofErr w:type="spellEnd"/>
                            <w:r w:rsidRPr="00CF2525">
                              <w:t xml:space="preserve"> de brotes de </w:t>
                            </w:r>
                            <w:proofErr w:type="spellStart"/>
                            <w:r w:rsidRPr="00CF2525">
                              <w:rPr>
                                <w:i/>
                              </w:rPr>
                              <w:t>Prunus</w:t>
                            </w:r>
                            <w:proofErr w:type="spellEnd"/>
                            <w:r w:rsidRPr="00CF2525">
                              <w:rPr>
                                <w:i/>
                              </w:rPr>
                              <w:t xml:space="preserve"> </w:t>
                            </w:r>
                            <w:proofErr w:type="spellStart"/>
                            <w:r w:rsidRPr="00CF2525">
                              <w:rPr>
                                <w:i/>
                              </w:rPr>
                              <w:t>lusitanica</w:t>
                            </w:r>
                            <w:proofErr w:type="spellEnd"/>
                            <w:r w:rsidRPr="00CF2525">
                              <w:t xml:space="preserve"> a partir de cultivos previamente establecidos: Preparación de medios, esterilización e inoculación en cabina de flujo laminar.</w:t>
                            </w:r>
                          </w:p>
                          <w:p w:rsidR="00CF2525" w:rsidRPr="00CF2525" w:rsidRDefault="00CF2525" w:rsidP="00CF2525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993" w:hanging="567"/>
                              <w:contextualSpacing/>
                              <w:jc w:val="both"/>
                            </w:pPr>
                            <w:r w:rsidRPr="00CF2525">
                              <w:t xml:space="preserve">Mantenimiento en cámara a 4ºC durante 2, 4 y 6 meses. </w:t>
                            </w:r>
                          </w:p>
                          <w:p w:rsidR="00CF2525" w:rsidRPr="00CF2525" w:rsidRDefault="00CF2525" w:rsidP="00CF2525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993" w:hanging="567"/>
                              <w:contextualSpacing/>
                              <w:jc w:val="both"/>
                            </w:pPr>
                            <w:r w:rsidRPr="00CF2525">
                              <w:t xml:space="preserve">Transferencia a cámaras de crecimiento y evaluación de la recuperación de los cultivos. </w:t>
                            </w:r>
                          </w:p>
                          <w:p w:rsidR="00CF2525" w:rsidRPr="00CF2525" w:rsidRDefault="00CF2525" w:rsidP="00CF252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contextualSpacing/>
                              <w:jc w:val="both"/>
                            </w:pPr>
                            <w:proofErr w:type="spellStart"/>
                            <w:r w:rsidRPr="00CF2525">
                              <w:t>Crioconservación</w:t>
                            </w:r>
                            <w:proofErr w:type="spellEnd"/>
                            <w:r w:rsidRPr="00CF2525">
                              <w:t xml:space="preserve"> de ápices caulinares</w:t>
                            </w:r>
                          </w:p>
                          <w:p w:rsidR="00CF2525" w:rsidRPr="00CF2525" w:rsidRDefault="00CF2525" w:rsidP="00CF2525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993" w:hanging="567"/>
                              <w:contextualSpacing/>
                              <w:jc w:val="both"/>
                            </w:pPr>
                            <w:r w:rsidRPr="00CF2525">
                              <w:t xml:space="preserve">Evaluación del tamaño del </w:t>
                            </w:r>
                            <w:proofErr w:type="spellStart"/>
                            <w:r w:rsidRPr="00CF2525">
                              <w:t>explanto</w:t>
                            </w:r>
                            <w:proofErr w:type="spellEnd"/>
                            <w:r w:rsidRPr="00CF2525">
                              <w:t xml:space="preserve"> (1-3 mm): aislamiento a partir de cultivos en proliferación.</w:t>
                            </w:r>
                          </w:p>
                          <w:p w:rsidR="00CF2525" w:rsidRPr="00CF2525" w:rsidRDefault="00CF2525" w:rsidP="00CF2525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993" w:hanging="567"/>
                              <w:contextualSpacing/>
                              <w:jc w:val="both"/>
                            </w:pPr>
                            <w:r w:rsidRPr="00CF2525">
                              <w:t xml:space="preserve">Evaluación del tiempo de exposición a la disolución </w:t>
                            </w:r>
                            <w:proofErr w:type="spellStart"/>
                            <w:r w:rsidRPr="00CF2525">
                              <w:t>vitrificadora</w:t>
                            </w:r>
                            <w:proofErr w:type="spellEnd"/>
                            <w:r w:rsidRPr="00CF2525">
                              <w:t xml:space="preserve"> e inmersión en nitrógeno líquido. </w:t>
                            </w:r>
                          </w:p>
                          <w:p w:rsidR="00CF2525" w:rsidRPr="00CF2525" w:rsidRDefault="00CF2525" w:rsidP="00CF2525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993" w:hanging="567"/>
                              <w:contextualSpacing/>
                              <w:jc w:val="both"/>
                            </w:pPr>
                            <w:r w:rsidRPr="00CF2525">
                              <w:t xml:space="preserve">Lavado, siembra y evaluación del porcentaje de recuperación. </w:t>
                            </w:r>
                          </w:p>
                          <w:p w:rsidR="00CF2525" w:rsidRPr="00CF2525" w:rsidRDefault="00CF2525" w:rsidP="00CF252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contextualSpacing/>
                              <w:jc w:val="both"/>
                            </w:pPr>
                            <w:proofErr w:type="spellStart"/>
                            <w:r w:rsidRPr="00CF2525">
                              <w:t>Crioconservación</w:t>
                            </w:r>
                            <w:proofErr w:type="spellEnd"/>
                            <w:r w:rsidRPr="00CF2525">
                              <w:t xml:space="preserve"> de ápices caulinares</w:t>
                            </w:r>
                          </w:p>
                          <w:p w:rsidR="00CF2525" w:rsidRPr="00CF2525" w:rsidRDefault="00CF2525" w:rsidP="00CF2525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993" w:hanging="567"/>
                              <w:contextualSpacing/>
                              <w:jc w:val="both"/>
                            </w:pPr>
                            <w:r w:rsidRPr="00CF2525">
                              <w:t xml:space="preserve">Determinación del tamaño de los </w:t>
                            </w:r>
                            <w:proofErr w:type="spellStart"/>
                            <w:r w:rsidRPr="00CF2525">
                              <w:t>explantos</w:t>
                            </w:r>
                            <w:proofErr w:type="spellEnd"/>
                            <w:r w:rsidRPr="00CF2525">
                              <w:t xml:space="preserve"> (1-3 mm) aislados a partir de cultivos en proliferación.</w:t>
                            </w:r>
                          </w:p>
                          <w:p w:rsidR="00CF2525" w:rsidRPr="00CF2525" w:rsidRDefault="00CF2525" w:rsidP="00CF2525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993" w:hanging="567"/>
                              <w:contextualSpacing/>
                              <w:jc w:val="both"/>
                            </w:pPr>
                            <w:r w:rsidRPr="00CF2525">
                              <w:t xml:space="preserve">Evaluación del tiempo de exposición a la disolución </w:t>
                            </w:r>
                            <w:proofErr w:type="spellStart"/>
                            <w:r w:rsidRPr="00CF2525">
                              <w:t>vitrificadora</w:t>
                            </w:r>
                            <w:proofErr w:type="spellEnd"/>
                            <w:r w:rsidRPr="00CF2525">
                              <w:t xml:space="preserve"> e inmersión en nitrógeno líquido. </w:t>
                            </w:r>
                          </w:p>
                          <w:p w:rsidR="00CF2525" w:rsidRPr="00CF2525" w:rsidRDefault="00CF2525" w:rsidP="00CF2525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993" w:hanging="567"/>
                              <w:contextualSpacing/>
                              <w:jc w:val="both"/>
                            </w:pPr>
                            <w:r w:rsidRPr="00CF2525">
                              <w:t xml:space="preserve">Descongelación, lavado y siembra en distintos medios de recuperación. </w:t>
                            </w:r>
                          </w:p>
                          <w:p w:rsidR="00CF2525" w:rsidRPr="00CF2525" w:rsidRDefault="00CF2525" w:rsidP="00CF2525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426" w:hanging="426"/>
                              <w:contextualSpacing/>
                              <w:jc w:val="both"/>
                            </w:pPr>
                            <w:r w:rsidRPr="00CF2525">
                              <w:t>Conservación de semillas</w:t>
                            </w:r>
                          </w:p>
                          <w:p w:rsidR="00CF2525" w:rsidRPr="00CF2525" w:rsidRDefault="00CF2525" w:rsidP="00CF2525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993" w:hanging="567"/>
                              <w:contextualSpacing/>
                              <w:jc w:val="both"/>
                            </w:pPr>
                            <w:r w:rsidRPr="00CF2525">
                              <w:t>Recogida de material en campo.</w:t>
                            </w:r>
                          </w:p>
                          <w:p w:rsidR="00CF2525" w:rsidRPr="00CF2525" w:rsidRDefault="00CF2525" w:rsidP="00CF2525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993" w:hanging="567"/>
                              <w:contextualSpacing/>
                              <w:jc w:val="both"/>
                            </w:pPr>
                            <w:r w:rsidRPr="00CF2525">
                              <w:t>Estudio del efecto del almacenamiento en frío sobre la germinación.</w:t>
                            </w:r>
                          </w:p>
                          <w:p w:rsidR="00CF2525" w:rsidRPr="00CF2525" w:rsidRDefault="00CF2525" w:rsidP="00CF2525">
                            <w:pPr>
                              <w:numPr>
                                <w:ilvl w:val="1"/>
                                <w:numId w:val="1"/>
                              </w:numPr>
                              <w:spacing w:after="0" w:line="240" w:lineRule="auto"/>
                              <w:ind w:left="993" w:hanging="567"/>
                              <w:contextualSpacing/>
                              <w:jc w:val="both"/>
                            </w:pPr>
                            <w:proofErr w:type="spellStart"/>
                            <w:r w:rsidRPr="00CF2525">
                              <w:t>Crioconservación</w:t>
                            </w:r>
                            <w:proofErr w:type="spellEnd"/>
                            <w:r w:rsidRPr="00CF2525">
                              <w:t xml:space="preserve"> de semillas: Estudio del efecto de la desecación previa a la inmersión en nitrógeno líquido sobre la capacidad de germinación del material descongelado.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pt;margin-top:22.05pt;width:483.5pt;height:338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">
                <v:textbox>
                  <w:txbxContent>
                    <w:p w:rsidR="00CF2525" w:rsidRPr="00CF2525" w:rsidRDefault="00CF2525" w:rsidP="00CF2525">
                      <w:r>
                        <w:rPr>
                          <w:highlight w:val="yellow"/>
                        </w:rPr>
                        <w:t xml:space="preserve">(Estas actividades podrían modificarse en función de la </w:t>
                      </w:r>
                      <w:r w:rsidRPr="00CF2525">
                        <w:rPr>
                          <w:highlight w:val="yellow"/>
                        </w:rPr>
                        <w:t>fecha de incorporación del estudiante)</w:t>
                      </w:r>
                    </w:p>
                    <w:p w:rsidR="00CF2525" w:rsidRPr="00CF2525" w:rsidRDefault="00CF2525" w:rsidP="00CF252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contextualSpacing/>
                        <w:jc w:val="both"/>
                      </w:pPr>
                      <w:r w:rsidRPr="00CF2525">
                        <w:t xml:space="preserve">Conservación a medio plazo (4ºC) de cultivos </w:t>
                      </w:r>
                      <w:proofErr w:type="spellStart"/>
                      <w:r w:rsidRPr="00CF2525">
                        <w:t>micropropagados</w:t>
                      </w:r>
                      <w:proofErr w:type="spellEnd"/>
                      <w:r w:rsidRPr="00CF2525">
                        <w:t>:</w:t>
                      </w:r>
                    </w:p>
                    <w:p w:rsidR="00CF2525" w:rsidRPr="00CF2525" w:rsidRDefault="00CF2525" w:rsidP="00CF2525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993" w:hanging="567"/>
                        <w:contextualSpacing/>
                        <w:jc w:val="both"/>
                      </w:pPr>
                      <w:proofErr w:type="spellStart"/>
                      <w:r w:rsidRPr="00CF2525">
                        <w:t>Micropropagación</w:t>
                      </w:r>
                      <w:proofErr w:type="spellEnd"/>
                      <w:r w:rsidRPr="00CF2525">
                        <w:t xml:space="preserve"> de brotes de </w:t>
                      </w:r>
                      <w:proofErr w:type="spellStart"/>
                      <w:r w:rsidRPr="00CF2525">
                        <w:rPr>
                          <w:i/>
                        </w:rPr>
                        <w:t>Prunus</w:t>
                      </w:r>
                      <w:proofErr w:type="spellEnd"/>
                      <w:r w:rsidRPr="00CF2525">
                        <w:rPr>
                          <w:i/>
                        </w:rPr>
                        <w:t xml:space="preserve"> </w:t>
                      </w:r>
                      <w:proofErr w:type="spellStart"/>
                      <w:r w:rsidRPr="00CF2525">
                        <w:rPr>
                          <w:i/>
                        </w:rPr>
                        <w:t>lusitanica</w:t>
                      </w:r>
                      <w:proofErr w:type="spellEnd"/>
                      <w:r w:rsidRPr="00CF2525">
                        <w:t xml:space="preserve"> a partir de cultivos previamente establecidos: Preparación de medios, esterilización e inoculación en cabina de flujo laminar.</w:t>
                      </w:r>
                    </w:p>
                    <w:p w:rsidR="00CF2525" w:rsidRPr="00CF2525" w:rsidRDefault="00CF2525" w:rsidP="00CF2525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993" w:hanging="567"/>
                        <w:contextualSpacing/>
                        <w:jc w:val="both"/>
                      </w:pPr>
                      <w:r w:rsidRPr="00CF2525">
                        <w:t xml:space="preserve">Mantenimiento en cámara a 4ºC durante 2, 4 y 6 meses. </w:t>
                      </w:r>
                    </w:p>
                    <w:p w:rsidR="00CF2525" w:rsidRPr="00CF2525" w:rsidRDefault="00CF2525" w:rsidP="00CF2525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993" w:hanging="567"/>
                        <w:contextualSpacing/>
                        <w:jc w:val="both"/>
                      </w:pPr>
                      <w:r w:rsidRPr="00CF2525">
                        <w:t xml:space="preserve">Transferencia a cámaras de crecimiento y evaluación de la recuperación de los cultivos. </w:t>
                      </w:r>
                    </w:p>
                    <w:p w:rsidR="00CF2525" w:rsidRPr="00CF2525" w:rsidRDefault="00CF2525" w:rsidP="00CF252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contextualSpacing/>
                        <w:jc w:val="both"/>
                      </w:pPr>
                      <w:proofErr w:type="spellStart"/>
                      <w:r w:rsidRPr="00CF2525">
                        <w:t>Crioconservación</w:t>
                      </w:r>
                      <w:proofErr w:type="spellEnd"/>
                      <w:r w:rsidRPr="00CF2525">
                        <w:t xml:space="preserve"> de ápices caulinares</w:t>
                      </w:r>
                    </w:p>
                    <w:p w:rsidR="00CF2525" w:rsidRPr="00CF2525" w:rsidRDefault="00CF2525" w:rsidP="00CF2525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993" w:hanging="567"/>
                        <w:contextualSpacing/>
                        <w:jc w:val="both"/>
                      </w:pPr>
                      <w:r w:rsidRPr="00CF2525">
                        <w:t xml:space="preserve">Evaluación del tamaño del </w:t>
                      </w:r>
                      <w:proofErr w:type="spellStart"/>
                      <w:r w:rsidRPr="00CF2525">
                        <w:t>explanto</w:t>
                      </w:r>
                      <w:proofErr w:type="spellEnd"/>
                      <w:r w:rsidRPr="00CF2525">
                        <w:t xml:space="preserve"> (1-3 mm): aislamiento a partir de cultivos en proliferación.</w:t>
                      </w:r>
                    </w:p>
                    <w:p w:rsidR="00CF2525" w:rsidRPr="00CF2525" w:rsidRDefault="00CF2525" w:rsidP="00CF2525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993" w:hanging="567"/>
                        <w:contextualSpacing/>
                        <w:jc w:val="both"/>
                      </w:pPr>
                      <w:r w:rsidRPr="00CF2525">
                        <w:t xml:space="preserve">Evaluación del tiempo de exposición a la disolución </w:t>
                      </w:r>
                      <w:proofErr w:type="spellStart"/>
                      <w:r w:rsidRPr="00CF2525">
                        <w:t>vitrificadora</w:t>
                      </w:r>
                      <w:proofErr w:type="spellEnd"/>
                      <w:r w:rsidRPr="00CF2525">
                        <w:t xml:space="preserve"> e inmersión en nitrógeno líquido. </w:t>
                      </w:r>
                    </w:p>
                    <w:p w:rsidR="00CF2525" w:rsidRPr="00CF2525" w:rsidRDefault="00CF2525" w:rsidP="00CF2525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993" w:hanging="567"/>
                        <w:contextualSpacing/>
                        <w:jc w:val="both"/>
                      </w:pPr>
                      <w:r w:rsidRPr="00CF2525">
                        <w:t xml:space="preserve">Lavado, siembra y evaluación del porcentaje de recuperación. </w:t>
                      </w:r>
                    </w:p>
                    <w:p w:rsidR="00CF2525" w:rsidRPr="00CF2525" w:rsidRDefault="00CF2525" w:rsidP="00CF252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contextualSpacing/>
                        <w:jc w:val="both"/>
                      </w:pPr>
                      <w:proofErr w:type="spellStart"/>
                      <w:r w:rsidRPr="00CF2525">
                        <w:t>Crioconservación</w:t>
                      </w:r>
                      <w:proofErr w:type="spellEnd"/>
                      <w:r w:rsidRPr="00CF2525">
                        <w:t xml:space="preserve"> de ápices caulinares</w:t>
                      </w:r>
                    </w:p>
                    <w:p w:rsidR="00CF2525" w:rsidRPr="00CF2525" w:rsidRDefault="00CF2525" w:rsidP="00CF2525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993" w:hanging="567"/>
                        <w:contextualSpacing/>
                        <w:jc w:val="both"/>
                      </w:pPr>
                      <w:r w:rsidRPr="00CF2525">
                        <w:t xml:space="preserve">Determinación del tamaño de los </w:t>
                      </w:r>
                      <w:proofErr w:type="spellStart"/>
                      <w:r w:rsidRPr="00CF2525">
                        <w:t>explantos</w:t>
                      </w:r>
                      <w:proofErr w:type="spellEnd"/>
                      <w:r w:rsidRPr="00CF2525">
                        <w:t xml:space="preserve"> (1-3 mm) aislados a partir de cultivos en proliferación.</w:t>
                      </w:r>
                    </w:p>
                    <w:p w:rsidR="00CF2525" w:rsidRPr="00CF2525" w:rsidRDefault="00CF2525" w:rsidP="00CF2525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993" w:hanging="567"/>
                        <w:contextualSpacing/>
                        <w:jc w:val="both"/>
                      </w:pPr>
                      <w:r w:rsidRPr="00CF2525">
                        <w:t xml:space="preserve">Evaluación del tiempo de exposición a la disolución </w:t>
                      </w:r>
                      <w:proofErr w:type="spellStart"/>
                      <w:r w:rsidRPr="00CF2525">
                        <w:t>vitrificadora</w:t>
                      </w:r>
                      <w:proofErr w:type="spellEnd"/>
                      <w:r w:rsidRPr="00CF2525">
                        <w:t xml:space="preserve"> e inmersión en nitrógeno líquido. </w:t>
                      </w:r>
                    </w:p>
                    <w:p w:rsidR="00CF2525" w:rsidRPr="00CF2525" w:rsidRDefault="00CF2525" w:rsidP="00CF2525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993" w:hanging="567"/>
                        <w:contextualSpacing/>
                        <w:jc w:val="both"/>
                      </w:pPr>
                      <w:r w:rsidRPr="00CF2525">
                        <w:t xml:space="preserve">Descongelación, lavado y siembra en distintos medios de recuperación. </w:t>
                      </w:r>
                    </w:p>
                    <w:p w:rsidR="00CF2525" w:rsidRPr="00CF2525" w:rsidRDefault="00CF2525" w:rsidP="00CF2525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426" w:hanging="426"/>
                        <w:contextualSpacing/>
                        <w:jc w:val="both"/>
                      </w:pPr>
                      <w:r w:rsidRPr="00CF2525">
                        <w:t>Conservación de semillas</w:t>
                      </w:r>
                    </w:p>
                    <w:p w:rsidR="00CF2525" w:rsidRPr="00CF2525" w:rsidRDefault="00CF2525" w:rsidP="00CF2525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993" w:hanging="567"/>
                        <w:contextualSpacing/>
                        <w:jc w:val="both"/>
                      </w:pPr>
                      <w:r w:rsidRPr="00CF2525">
                        <w:t>Recogida de material en campo.</w:t>
                      </w:r>
                    </w:p>
                    <w:p w:rsidR="00CF2525" w:rsidRPr="00CF2525" w:rsidRDefault="00CF2525" w:rsidP="00CF2525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993" w:hanging="567"/>
                        <w:contextualSpacing/>
                        <w:jc w:val="both"/>
                      </w:pPr>
                      <w:r w:rsidRPr="00CF2525">
                        <w:t>Estudio del efecto del almacenamiento en frío sobre la germinación.</w:t>
                      </w:r>
                    </w:p>
                    <w:p w:rsidR="00CF2525" w:rsidRPr="00CF2525" w:rsidRDefault="00CF2525" w:rsidP="00CF2525">
                      <w:pPr>
                        <w:numPr>
                          <w:ilvl w:val="1"/>
                          <w:numId w:val="1"/>
                        </w:numPr>
                        <w:spacing w:after="0" w:line="240" w:lineRule="auto"/>
                        <w:ind w:left="993" w:hanging="567"/>
                        <w:contextualSpacing/>
                        <w:jc w:val="both"/>
                      </w:pPr>
                      <w:proofErr w:type="spellStart"/>
                      <w:r w:rsidRPr="00CF2525">
                        <w:t>Crioconservación</w:t>
                      </w:r>
                      <w:proofErr w:type="spellEnd"/>
                      <w:r w:rsidRPr="00CF2525">
                        <w:t xml:space="preserve"> de semillas: Estudio del efecto de la desecación previa a la inmersión en nitrógeno líquido sobre la capacidad de germinación del material descongelado.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</w:rPr>
        <w:t>Actividades a desarrollar:</w:t>
      </w:r>
    </w:p>
    <w:p w:rsidR="00903642" w:rsidRDefault="00903642" w:rsidP="00903642">
      <w:pPr>
        <w:rPr>
          <w:rFonts w:ascii="Times New Roman" w:hAnsi="Times New Roman" w:cs="Times New Roman"/>
        </w:rPr>
      </w:pPr>
    </w:p>
    <w:p w:rsidR="00903642" w:rsidRDefault="00903642">
      <w:pPr>
        <w:rPr>
          <w:rFonts w:ascii="Times New Roman" w:hAnsi="Times New Roman" w:cs="Times New Roman"/>
        </w:rPr>
      </w:pPr>
    </w:p>
    <w:sectPr w:rsidR="00903642" w:rsidSect="00692E7F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40100A"/>
    <w:multiLevelType w:val="multilevel"/>
    <w:tmpl w:val="E69C8A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81"/>
    <w:rsid w:val="000D459C"/>
    <w:rsid w:val="002749A2"/>
    <w:rsid w:val="00301B1E"/>
    <w:rsid w:val="003F6943"/>
    <w:rsid w:val="00655D65"/>
    <w:rsid w:val="00692E7F"/>
    <w:rsid w:val="00843FF1"/>
    <w:rsid w:val="00903642"/>
    <w:rsid w:val="00A02126"/>
    <w:rsid w:val="00A3560F"/>
    <w:rsid w:val="00B06581"/>
    <w:rsid w:val="00C33F38"/>
    <w:rsid w:val="00CF2525"/>
    <w:rsid w:val="00F3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065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065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Usc</Company>
  <LinksUpToDate>false</LinksUpToDate>
  <CharactersWithSpaces>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Mónica. A.</dc:creator>
  <cp:lastModifiedBy>referee</cp:lastModifiedBy>
  <cp:revision>5</cp:revision>
  <dcterms:created xsi:type="dcterms:W3CDTF">2018-10-05T11:08:00Z</dcterms:created>
  <dcterms:modified xsi:type="dcterms:W3CDTF">2018-10-08T10:37:00Z</dcterms:modified>
</cp:coreProperties>
</file>