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486" w:rsidRDefault="00B06581">
      <w:r>
        <w:rPr>
          <w:noProof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546C87">
        <w:rPr>
          <w:rFonts w:ascii="Times New Roman" w:hAnsi="Times New Roman" w:cs="Times New Roman"/>
        </w:rPr>
        <w:t xml:space="preserve"> Javier Costas Costas</w:t>
      </w:r>
      <w:r w:rsidR="00846E67">
        <w:rPr>
          <w:rFonts w:ascii="Times New Roman" w:hAnsi="Times New Roman" w:cs="Times New Roman"/>
        </w:rPr>
        <w:t>, Laura Sánchez Piñón</w:t>
      </w:r>
      <w:r w:rsidR="00A44F15">
        <w:rPr>
          <w:rFonts w:ascii="Times New Roman" w:hAnsi="Times New Roman" w:cs="Times New Roman"/>
        </w:rPr>
        <w:t xml:space="preserve"> (titora académica)</w:t>
      </w:r>
    </w:p>
    <w:p w:rsidR="0033129E" w:rsidRDefault="0033129E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e-mail</w:t>
      </w:r>
      <w:proofErr w:type="gramEnd"/>
      <w:r>
        <w:rPr>
          <w:rFonts w:ascii="Times New Roman" w:hAnsi="Times New Roman" w:cs="Times New Roman"/>
        </w:rPr>
        <w:t xml:space="preserve"> tutor/es:</w:t>
      </w:r>
      <w:bookmarkStart w:id="0" w:name="_GoBack"/>
      <w:bookmarkEnd w:id="0"/>
      <w:r w:rsidR="00546C87">
        <w:rPr>
          <w:rFonts w:ascii="Times New Roman" w:hAnsi="Times New Roman" w:cs="Times New Roman"/>
        </w:rPr>
        <w:t xml:space="preserve"> javier.costas.costas@usc.es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546C87">
        <w:rPr>
          <w:rFonts w:ascii="Times New Roman" w:hAnsi="Times New Roman" w:cs="Times New Roman"/>
        </w:rPr>
        <w:t xml:space="preserve"> Instituto de Investigación Sanitaria de Santiago de Compostela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="00195E89">
        <w:rPr>
          <w:rFonts w:ascii="Times New Roman" w:hAnsi="Times New Roman" w:cs="Times New Roman"/>
        </w:rPr>
        <w:t>Aproximación xenómica ao papel da placenta no modelo do contínuo do neurodesenvolvemento nos trastornos psiquiátricos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:rsidR="00A3560F" w:rsidRDefault="00F23D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ES"/>
        </w:rPr>
      </w:r>
      <w:r>
        <w:rPr>
          <w:rFonts w:ascii="Times New Roman" w:hAnsi="Times New Roman" w:cs="Times New Roman"/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8" type="#_x0000_t202" style="width:483.5pt;height:210.5pt;visibility:visible;mso-position-horizontal-relative:char;mso-position-vertical-relative:line">
            <v:textbox>
              <w:txbxContent>
                <w:p w:rsidR="00021030" w:rsidRPr="00AD2FD4" w:rsidRDefault="00021030" w:rsidP="00021030">
                  <w:pPr>
                    <w:rPr>
                      <w:rFonts w:ascii="MyriadPro-Regular" w:hAnsi="MyriadPro-Regular" w:cs="MyriadPro-Regular"/>
                      <w:sz w:val="20"/>
                      <w:szCs w:val="20"/>
                    </w:rPr>
                  </w:pPr>
                  <w:r>
                    <w:rPr>
                      <w:rFonts w:ascii="MyriadPro-Regular" w:hAnsi="MyriadPro-Regular" w:cs="MyriadPro-Regular"/>
                      <w:sz w:val="20"/>
                      <w:szCs w:val="20"/>
                    </w:rPr>
                    <w:t xml:space="preserve">O modelo do contínuo do neurodesenvolvemento (baseado en datos epidemiolóxicos) postula que alteracións no neurodesenvolvemento fetal, debidas tanto a causas xenéticas </w:t>
                  </w:r>
                  <w:proofErr w:type="gramStart"/>
                  <w:r>
                    <w:rPr>
                      <w:rFonts w:ascii="MyriadPro-Regular" w:hAnsi="MyriadPro-Regular" w:cs="MyriadPro-Regular"/>
                      <w:sz w:val="20"/>
                      <w:szCs w:val="20"/>
                    </w:rPr>
                    <w:t>como</w:t>
                  </w:r>
                  <w:proofErr w:type="gramEnd"/>
                  <w:r>
                    <w:rPr>
                      <w:rFonts w:ascii="MyriadPro-Regular" w:hAnsi="MyriadPro-Regular" w:cs="MyriadPro-Regular"/>
                      <w:sz w:val="20"/>
                      <w:szCs w:val="20"/>
                    </w:rPr>
                    <w:t xml:space="preserve"> ambientais, poderían incrementar o risco a sufrir distintos trastornos psiquiátricos, existindo un gradiente de risco. O maior risco estaría asociado con trastornos do espectro autista, </w:t>
                  </w:r>
                  <w:proofErr w:type="gramStart"/>
                  <w:r>
                    <w:rPr>
                      <w:rFonts w:ascii="MyriadPro-Regular" w:hAnsi="MyriadPro-Regular" w:cs="MyriadPro-Regular"/>
                      <w:sz w:val="20"/>
                      <w:szCs w:val="20"/>
                    </w:rPr>
                    <w:t>a</w:t>
                  </w:r>
                  <w:proofErr w:type="gramEnd"/>
                  <w:r>
                    <w:rPr>
                      <w:rFonts w:ascii="MyriadPro-Regular" w:hAnsi="MyriadPro-Regular" w:cs="MyriadPro-Regular"/>
                      <w:sz w:val="20"/>
                      <w:szCs w:val="20"/>
                    </w:rPr>
                    <w:t xml:space="preserve"> esquizofrenia ocuparía unha posición intermedia, mentres que o risco conferido polos problemas de neurodesenvolvemento temperán sería moito menor en trastorno bipolar ou depresión. Tendo en conta o papel fundamental da placenta no desenvolvemento fetal, o presente traballo trata de contrastar a hipótese de que a variación xenética que afecta á fisioloxía da placenta pode conferir </w:t>
                  </w:r>
                  <w:proofErr w:type="gramStart"/>
                  <w:r>
                    <w:rPr>
                      <w:rFonts w:ascii="MyriadPro-Regular" w:hAnsi="MyriadPro-Regular" w:cs="MyriadPro-Regular"/>
                      <w:sz w:val="20"/>
                      <w:szCs w:val="20"/>
                    </w:rPr>
                    <w:t>un</w:t>
                  </w:r>
                  <w:proofErr w:type="gramEnd"/>
                  <w:r>
                    <w:rPr>
                      <w:rFonts w:ascii="MyriadPro-Regular" w:hAnsi="MyriadPro-Regular" w:cs="MyriadPro-Regular"/>
                      <w:sz w:val="20"/>
                      <w:szCs w:val="20"/>
                    </w:rPr>
                    <w:t xml:space="preserve"> risco xenético transdiagnóstico a padecer trastornos psiquiátricos debido a alteracións no neurodesenvolvemento temperán. Este risco seguiría o gradiente do modelo do contínuo do neurodesenvolvemento.</w:t>
                  </w:r>
                </w:p>
                <w:p w:rsidR="00A3560F" w:rsidRPr="00021030" w:rsidRDefault="00A3560F" w:rsidP="00021030"/>
              </w:txbxContent>
            </v:textbox>
            <w10:wrap type="none"/>
            <w10:anchorlock/>
          </v:shape>
        </w:pict>
      </w:r>
    </w:p>
    <w:p w:rsidR="00903642" w:rsidRDefault="00F23D7C" w:rsidP="00903642">
      <w:pPr>
        <w:rPr>
          <w:rFonts w:ascii="Times New Roman" w:hAnsi="Times New Roman" w:cs="Times New Roman"/>
        </w:rPr>
      </w:pPr>
      <w:r w:rsidRPr="00F23D7C">
        <w:rPr>
          <w:rFonts w:ascii="Times New Roman" w:hAnsi="Times New Roman" w:cs="Times New Roman"/>
          <w:noProof/>
          <w:lang w:val="es-ES" w:eastAsia="es-ES"/>
        </w:rPr>
        <w:pict>
          <v:shape id="_x0000_s1027" type="#_x0000_t202" style="position:absolute;margin-left:-1.2pt;margin-top:22.15pt;width:483.5pt;height:238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">
            <v:textbox>
              <w:txbxContent>
                <w:p w:rsidR="00D96373" w:rsidRDefault="00021030" w:rsidP="00D963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  <w:r>
                    <w:rPr>
                      <w:rFonts w:ascii="Times New Roman" w:hAnsi="Times New Roman"/>
                      <w:lang w:val="gl-ES"/>
                    </w:rPr>
                    <w:t>1. Escolma de xenes</w:t>
                  </w:r>
                  <w:r w:rsidR="00D96373">
                    <w:rPr>
                      <w:rFonts w:ascii="Times New Roman" w:hAnsi="Times New Roman"/>
                      <w:lang w:val="gl-ES"/>
                    </w:rPr>
                    <w:t xml:space="preserve"> implicados en fisioloxía de placenta e que se expresen de forma diferencial en placentas de embarazos complicados (como nacemento prematuro, restricción do crecemento intrauterino, preeclampsia, diabetes xestacional, exposición a axentes tóxicos ou infeccións, etc) a partires de</w:t>
                  </w:r>
                  <w:r w:rsidR="00D64128">
                    <w:rPr>
                      <w:rFonts w:ascii="Times New Roman" w:hAnsi="Times New Roman"/>
                      <w:lang w:val="gl-ES"/>
                    </w:rPr>
                    <w:t xml:space="preserve"> integración de</w:t>
                  </w:r>
                  <w:r w:rsidR="00D96373">
                    <w:rPr>
                      <w:rFonts w:ascii="Times New Roman" w:hAnsi="Times New Roman"/>
                      <w:lang w:val="gl-ES"/>
                    </w:rPr>
                    <w:t xml:space="preserve"> datos xenómicos, transcriptómicos</w:t>
                  </w:r>
                  <w:r w:rsidR="00E53E6F">
                    <w:rPr>
                      <w:rFonts w:ascii="Times New Roman" w:hAnsi="Times New Roman"/>
                      <w:lang w:val="gl-ES"/>
                    </w:rPr>
                    <w:t xml:space="preserve"> e</w:t>
                  </w:r>
                  <w:r w:rsidR="00D96373">
                    <w:rPr>
                      <w:rFonts w:ascii="Times New Roman" w:hAnsi="Times New Roman"/>
                      <w:lang w:val="gl-ES"/>
                    </w:rPr>
                    <w:t xml:space="preserve"> epixenómicos.</w:t>
                  </w:r>
                  <w:r w:rsidR="00D64128">
                    <w:rPr>
                      <w:rFonts w:ascii="Times New Roman" w:hAnsi="Times New Roman"/>
                      <w:lang w:val="gl-ES"/>
                    </w:rPr>
                    <w:t xml:space="preserve"> Empregaranse bases de datos como GWAS catalog, Comparative Toxicogenomics Database, ou datos asociados a referencias bibliográficas salientábeis.</w:t>
                  </w:r>
                </w:p>
                <w:p w:rsidR="00712D6D" w:rsidRDefault="00712D6D" w:rsidP="00712D6D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</w:p>
                <w:p w:rsidR="00712D6D" w:rsidRDefault="00D64128" w:rsidP="00712D6D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  <w:r>
                    <w:rPr>
                      <w:rFonts w:ascii="Times New Roman" w:hAnsi="Times New Roman"/>
                      <w:lang w:val="gl-ES"/>
                    </w:rPr>
                    <w:t>2</w:t>
                  </w:r>
                  <w:r w:rsidR="00712D6D">
                    <w:rPr>
                      <w:rFonts w:ascii="Times New Roman" w:hAnsi="Times New Roman"/>
                      <w:lang w:val="gl-ES"/>
                    </w:rPr>
                    <w:t xml:space="preserve">. </w:t>
                  </w:r>
                  <w:r>
                    <w:rPr>
                      <w:rFonts w:ascii="Times New Roman" w:hAnsi="Times New Roman"/>
                      <w:lang w:val="gl-ES"/>
                    </w:rPr>
                    <w:t>Comparaci</w:t>
                  </w:r>
                  <w:r w:rsidR="000512F5">
                    <w:rPr>
                      <w:rFonts w:ascii="Times New Roman" w:hAnsi="Times New Roman"/>
                      <w:lang w:val="gl-ES"/>
                    </w:rPr>
                    <w:t>ón dos resultados de</w:t>
                  </w:r>
                  <w:r>
                    <w:rPr>
                      <w:rFonts w:ascii="Times New Roman" w:hAnsi="Times New Roman"/>
                      <w:lang w:val="gl-ES"/>
                    </w:rPr>
                    <w:t xml:space="preserve"> asociación ao longo do xenoma (GWAS) dos distintos trastornos psiquiátricos, cuxos resultados están dispoñíbeis en bases de datos públicas, para os xenes da actividade</w:t>
                  </w:r>
                  <w:r w:rsidR="000512F5">
                    <w:rPr>
                      <w:rFonts w:ascii="Times New Roman" w:hAnsi="Times New Roman"/>
                      <w:lang w:val="gl-ES"/>
                    </w:rPr>
                    <w:t xml:space="preserve"> 1</w:t>
                  </w:r>
                  <w:r w:rsidR="00712D6D">
                    <w:rPr>
                      <w:rFonts w:ascii="Times New Roman" w:hAnsi="Times New Roman"/>
                      <w:lang w:val="gl-ES"/>
                    </w:rPr>
                    <w:t>, dende a perspectiva do modelo do contínuo do neurodesenvolvemento.</w:t>
                  </w:r>
                  <w:r>
                    <w:rPr>
                      <w:rFonts w:ascii="Times New Roman" w:hAnsi="Times New Roman"/>
                      <w:lang w:val="gl-ES"/>
                    </w:rPr>
                    <w:t xml:space="preserve"> Para esto usarase software específico, como coloc ou LocusCompare.</w:t>
                  </w:r>
                </w:p>
                <w:p w:rsidR="00712D6D" w:rsidRDefault="00712D6D" w:rsidP="00903642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</w:p>
                <w:p w:rsidR="00021030" w:rsidRDefault="00D64128" w:rsidP="00903642">
                  <w:pPr>
                    <w:spacing w:after="0" w:line="240" w:lineRule="auto"/>
                    <w:rPr>
                      <w:rFonts w:ascii="Times New Roman" w:hAnsi="Times New Roman"/>
                      <w:lang w:val="gl-ES"/>
                    </w:rPr>
                  </w:pPr>
                  <w:r>
                    <w:rPr>
                      <w:rFonts w:ascii="Times New Roman" w:hAnsi="Times New Roman"/>
                      <w:lang w:val="gl-ES"/>
                    </w:rPr>
                    <w:t>3</w:t>
                  </w:r>
                  <w:r w:rsidR="00021030">
                    <w:rPr>
                      <w:rFonts w:ascii="Times New Roman" w:hAnsi="Times New Roman"/>
                      <w:lang w:val="gl-ES"/>
                    </w:rPr>
                    <w:t xml:space="preserve">. </w:t>
                  </w:r>
                  <w:r w:rsidR="00D96373">
                    <w:rPr>
                      <w:rFonts w:ascii="Times New Roman" w:hAnsi="Times New Roman"/>
                      <w:lang w:val="gl-ES"/>
                    </w:rPr>
                    <w:t>Análise da sobrerepresentación do conxunto de xenes da actividade 1 entre os resultados mais significativos de e</w:t>
                  </w:r>
                  <w:r w:rsidR="00021030">
                    <w:rPr>
                      <w:rFonts w:ascii="Times New Roman" w:hAnsi="Times New Roman"/>
                      <w:lang w:val="gl-ES"/>
                    </w:rPr>
                    <w:t>studos de</w:t>
                  </w:r>
                  <w:r w:rsidR="00D96373">
                    <w:rPr>
                      <w:rFonts w:ascii="Times New Roman" w:hAnsi="Times New Roman"/>
                      <w:lang w:val="gl-ES"/>
                    </w:rPr>
                    <w:t xml:space="preserve"> </w:t>
                  </w:r>
                  <w:r w:rsidR="00021030">
                    <w:rPr>
                      <w:rFonts w:ascii="Times New Roman" w:hAnsi="Times New Roman"/>
                      <w:lang w:val="gl-ES"/>
                    </w:rPr>
                    <w:t xml:space="preserve">asociación </w:t>
                  </w:r>
                  <w:r w:rsidR="00D96373">
                    <w:rPr>
                      <w:rFonts w:ascii="Times New Roman" w:hAnsi="Times New Roman"/>
                      <w:lang w:val="gl-ES"/>
                    </w:rPr>
                    <w:t>ao longo do xenoma (</w:t>
                  </w:r>
                  <w:r w:rsidR="00021030">
                    <w:rPr>
                      <w:rFonts w:ascii="Times New Roman" w:hAnsi="Times New Roman"/>
                      <w:lang w:val="gl-ES"/>
                    </w:rPr>
                    <w:t>GWAS</w:t>
                  </w:r>
                  <w:r w:rsidR="00D96373">
                    <w:rPr>
                      <w:rFonts w:ascii="Times New Roman" w:hAnsi="Times New Roman"/>
                      <w:lang w:val="gl-ES"/>
                    </w:rPr>
                    <w:t>)</w:t>
                  </w:r>
                  <w:r w:rsidR="00021030">
                    <w:rPr>
                      <w:rFonts w:ascii="Times New Roman" w:hAnsi="Times New Roman"/>
                      <w:lang w:val="gl-ES"/>
                    </w:rPr>
                    <w:t xml:space="preserve"> dos distint</w:t>
                  </w:r>
                  <w:r w:rsidR="00D96373">
                    <w:rPr>
                      <w:rFonts w:ascii="Times New Roman" w:hAnsi="Times New Roman"/>
                      <w:lang w:val="gl-ES"/>
                    </w:rPr>
                    <w:t>os trastornos psiquiátricos</w:t>
                  </w:r>
                  <w:r w:rsidR="00021030">
                    <w:rPr>
                      <w:rFonts w:ascii="Times New Roman" w:hAnsi="Times New Roman"/>
                      <w:lang w:val="gl-ES"/>
                    </w:rPr>
                    <w:t>.</w:t>
                  </w:r>
                  <w:r>
                    <w:rPr>
                      <w:rFonts w:ascii="Times New Roman" w:hAnsi="Times New Roman"/>
                      <w:lang w:val="gl-ES"/>
                    </w:rPr>
                    <w:t xml:space="preserve"> Empregaranse programas específicos como MAGMA ou ENRICH.</w:t>
                  </w:r>
                </w:p>
              </w:txbxContent>
            </v:textbox>
          </v:shape>
        </w:pict>
      </w:r>
      <w:r w:rsidR="00903642"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/>
  <w:rsids>
    <w:rsidRoot w:val="00B06581"/>
    <w:rsid w:val="00021030"/>
    <w:rsid w:val="000512F5"/>
    <w:rsid w:val="000D459C"/>
    <w:rsid w:val="00173894"/>
    <w:rsid w:val="00195E89"/>
    <w:rsid w:val="001D0C0A"/>
    <w:rsid w:val="002F54D5"/>
    <w:rsid w:val="0033129E"/>
    <w:rsid w:val="004F23BD"/>
    <w:rsid w:val="00513344"/>
    <w:rsid w:val="00546C87"/>
    <w:rsid w:val="00692E7F"/>
    <w:rsid w:val="00712D6D"/>
    <w:rsid w:val="00771BC2"/>
    <w:rsid w:val="00775BB2"/>
    <w:rsid w:val="008425EA"/>
    <w:rsid w:val="00843FF1"/>
    <w:rsid w:val="00846E67"/>
    <w:rsid w:val="00903642"/>
    <w:rsid w:val="00A02126"/>
    <w:rsid w:val="00A3560F"/>
    <w:rsid w:val="00A44F15"/>
    <w:rsid w:val="00AB2B7F"/>
    <w:rsid w:val="00B06581"/>
    <w:rsid w:val="00BE4C0A"/>
    <w:rsid w:val="00C33F38"/>
    <w:rsid w:val="00D43367"/>
    <w:rsid w:val="00D64128"/>
    <w:rsid w:val="00D96373"/>
    <w:rsid w:val="00DE0385"/>
    <w:rsid w:val="00DF5536"/>
    <w:rsid w:val="00E53E6F"/>
    <w:rsid w:val="00F23D7C"/>
    <w:rsid w:val="00F36486"/>
    <w:rsid w:val="00F92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030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JCostas</cp:lastModifiedBy>
  <cp:revision>12</cp:revision>
  <dcterms:created xsi:type="dcterms:W3CDTF">2020-09-14T16:28:00Z</dcterms:created>
  <dcterms:modified xsi:type="dcterms:W3CDTF">2020-10-15T16:36:00Z</dcterms:modified>
</cp:coreProperties>
</file>