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27AF2" w14:textId="77777777" w:rsidR="00F36486" w:rsidRDefault="00B06581">
      <w:r>
        <w:rPr>
          <w:noProof/>
          <w:lang w:eastAsia="es-ES"/>
        </w:rPr>
        <w:drawing>
          <wp:inline distT="0" distB="0" distL="0" distR="0" wp14:anchorId="150A86D5" wp14:editId="4FE367E7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39B37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3CD645DA" w14:textId="33E962F8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D42CC3">
        <w:rPr>
          <w:rFonts w:ascii="Times New Roman" w:hAnsi="Times New Roman" w:cs="Times New Roman"/>
        </w:rPr>
        <w:t xml:space="preserve"> Carlos Alberto Canchaya Sánchez</w:t>
      </w:r>
    </w:p>
    <w:p w14:paraId="034290DE" w14:textId="3EC34C88" w:rsidR="0033129E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r w:rsidR="00D42CC3">
        <w:rPr>
          <w:rFonts w:ascii="Times New Roman" w:hAnsi="Times New Roman" w:cs="Times New Roman"/>
        </w:rPr>
        <w:t xml:space="preserve"> </w:t>
      </w:r>
      <w:hyperlink r:id="rId6" w:history="1">
        <w:r w:rsidR="00D42CC3" w:rsidRPr="00E32549">
          <w:rPr>
            <w:rStyle w:val="Hyperlink"/>
            <w:rFonts w:ascii="Times New Roman" w:hAnsi="Times New Roman" w:cs="Times New Roman"/>
          </w:rPr>
          <w:t>canchaya@uvigo.es</w:t>
        </w:r>
      </w:hyperlink>
    </w:p>
    <w:p w14:paraId="2BBC51DE" w14:textId="58C8D7A8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D42CC3">
        <w:rPr>
          <w:rFonts w:ascii="Times New Roman" w:hAnsi="Times New Roman" w:cs="Times New Roman"/>
        </w:rPr>
        <w:t xml:space="preserve"> Centro de Investigaciones Marinas (CIM)</w:t>
      </w:r>
    </w:p>
    <w:p w14:paraId="729D747C" w14:textId="3E0AD1B6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D42CC3">
        <w:rPr>
          <w:rFonts w:ascii="Times New Roman" w:hAnsi="Times New Roman" w:cs="Times New Roman"/>
        </w:rPr>
        <w:t xml:space="preserve">Detección de variantes estructurales pequeñas en </w:t>
      </w:r>
      <w:r w:rsidR="00840C06">
        <w:rPr>
          <w:rFonts w:ascii="Times New Roman" w:hAnsi="Times New Roman" w:cs="Times New Roman"/>
        </w:rPr>
        <w:t>bivalvos</w:t>
      </w:r>
    </w:p>
    <w:p w14:paraId="1D8AAACA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6BC6D707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6215F08B" wp14:editId="7EB9E659">
                <wp:extent cx="6140450" cy="2673350"/>
                <wp:effectExtent l="0" t="0" r="127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C28D9" w14:textId="626DC080" w:rsidR="00A3560F" w:rsidRDefault="00D42589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R</w:t>
                            </w:r>
                            <w:r w:rsidR="00A3560F">
                              <w:rPr>
                                <w:rFonts w:ascii="Times New Roman" w:hAnsi="Times New Roman"/>
                              </w:rPr>
                              <w:t>esumen</w:t>
                            </w:r>
                          </w:p>
                          <w:p w14:paraId="21BF99E5" w14:textId="4E7F9D7D" w:rsidR="00D42CC3" w:rsidRDefault="00D42CC3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0C9A033" w14:textId="5D93A218" w:rsidR="00D42CC3" w:rsidRPr="00A3560F" w:rsidRDefault="00840C06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El objetivo del trabajo fin de máster es la identificación y caracterización de variantes estructurales (SV) a nivel genómico</w:t>
                            </w:r>
                            <w:r w:rsidR="005E03CF">
                              <w:rPr>
                                <w:rFonts w:ascii="Times New Roman" w:hAnsi="Times New Roman"/>
                              </w:rPr>
                              <w:t xml:space="preserve"> en bivalvos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. Las variantes estructurales 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indels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, duplicaciones e inversiones) contribuyen no solo a la diversidad genética de los individuos de una especie sino también que podrían contribuir a diferentes rasgos fenotípicos. Sin embargo, los protocolos para identificar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SVs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utilizando técnicas de secuenciación de alto rendimiento son muy variados en su naturaleza y precisión. Evaluaremos diversas metodologías para la identificación y caracterización de </w:t>
                            </w:r>
                            <w:r w:rsidR="00D42589">
                              <w:rPr>
                                <w:rFonts w:ascii="Times New Roman" w:hAnsi="Times New Roman"/>
                              </w:rPr>
                              <w:t xml:space="preserve">pequeñas SV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en </w:t>
                            </w:r>
                            <w:r w:rsidR="00D42589">
                              <w:rPr>
                                <w:rFonts w:ascii="Times New Roman" w:hAnsi="Times New Roman"/>
                              </w:rPr>
                              <w:t>bivalvos marinos.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215F08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">
                <v:textbox>
                  <w:txbxContent>
                    <w:p w14:paraId="2F4C28D9" w14:textId="626DC080" w:rsidR="00A3560F" w:rsidRDefault="00D42589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R</w:t>
                      </w:r>
                      <w:r w:rsidR="00A3560F">
                        <w:rPr>
                          <w:rFonts w:ascii="Times New Roman" w:hAnsi="Times New Roman"/>
                        </w:rPr>
                        <w:t>esumen</w:t>
                      </w:r>
                    </w:p>
                    <w:p w14:paraId="21BF99E5" w14:textId="4E7F9D7D" w:rsidR="00D42CC3" w:rsidRDefault="00D42CC3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10C9A033" w14:textId="5D93A218" w:rsidR="00D42CC3" w:rsidRPr="00A3560F" w:rsidRDefault="00840C06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El objetivo del trabajo fin de máster es la identificación y caracterización de variantes estructurales (SV) a nivel genómico</w:t>
                      </w:r>
                      <w:r w:rsidR="005E03CF">
                        <w:rPr>
                          <w:rFonts w:ascii="Times New Roman" w:hAnsi="Times New Roman"/>
                        </w:rPr>
                        <w:t xml:space="preserve"> en bivalvos</w:t>
                      </w:r>
                      <w:r>
                        <w:rPr>
                          <w:rFonts w:ascii="Times New Roman" w:hAnsi="Times New Roman"/>
                        </w:rPr>
                        <w:t>. Las variantes estructurales (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indels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, duplicaciones e inversiones) contribuyen no solo a la diversidad genética de los individuos de una especie sino también que podrían contribuir a diferentes rasgos fenotípicos. Sin embargo, los protocolos para identificar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SVs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utilizando técnicas de secuenciación de alto rendimiento son muy variados en su naturaleza y precisión. Evaluaremos diversas metodologías para la identificación y caracterización de </w:t>
                      </w:r>
                      <w:r w:rsidR="00D42589">
                        <w:rPr>
                          <w:rFonts w:ascii="Times New Roman" w:hAnsi="Times New Roman"/>
                        </w:rPr>
                        <w:t xml:space="preserve">pequeñas SV </w:t>
                      </w:r>
                      <w:r>
                        <w:rPr>
                          <w:rFonts w:ascii="Times New Roman" w:hAnsi="Times New Roman"/>
                        </w:rPr>
                        <w:t xml:space="preserve">en </w:t>
                      </w:r>
                      <w:r w:rsidR="00D42589">
                        <w:rPr>
                          <w:rFonts w:ascii="Times New Roman" w:hAnsi="Times New Roman"/>
                        </w:rPr>
                        <w:t>bivalvos marinos.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342AF8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6ED14" wp14:editId="6B69F82B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77292" w14:textId="77777777" w:rsidR="00840C06" w:rsidRPr="001D20D6" w:rsidRDefault="00840C06" w:rsidP="00840C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20D6">
                              <w:rPr>
                                <w:rFonts w:ascii="Times New Roman" w:hAnsi="Times New Roman"/>
                              </w:rPr>
                              <w:t>Manipulación de muestras biológicas</w:t>
                            </w:r>
                          </w:p>
                          <w:p w14:paraId="5D8338E2" w14:textId="77777777" w:rsidR="00840C06" w:rsidRDefault="00840C06" w:rsidP="00840C0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0E2A1B09" w14:textId="4F0A5539" w:rsidR="00840C06" w:rsidRDefault="00840C06" w:rsidP="00840C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20D6">
                              <w:rPr>
                                <w:rFonts w:ascii="Times New Roman" w:hAnsi="Times New Roman"/>
                              </w:rPr>
                              <w:t xml:space="preserve">Aislamiento de ADN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y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PCRs</w:t>
                            </w:r>
                            <w:proofErr w:type="spellEnd"/>
                          </w:p>
                          <w:p w14:paraId="3A7753B4" w14:textId="77777777" w:rsidR="00840C06" w:rsidRPr="00840C06" w:rsidRDefault="00840C06" w:rsidP="00840C06">
                            <w:pPr>
                              <w:pStyle w:val="ListParagrap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5A744B3D" w14:textId="401D4B69" w:rsidR="00840C06" w:rsidRPr="001D20D6" w:rsidRDefault="00840C06" w:rsidP="00840C0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Selección bioinformática de regiones genómicas con variantes estructurales pequeñas</w:t>
                            </w:r>
                          </w:p>
                          <w:p w14:paraId="005BCF16" w14:textId="77777777" w:rsidR="00840C06" w:rsidRDefault="00840C06" w:rsidP="00840C0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693439D0" w14:textId="5B6278F7" w:rsidR="00903642" w:rsidRPr="00A3560F" w:rsidRDefault="00903642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6ED14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">
                <v:textbox>
                  <w:txbxContent>
                    <w:p w14:paraId="6BC77292" w14:textId="77777777" w:rsidR="00840C06" w:rsidRPr="001D20D6" w:rsidRDefault="00840C06" w:rsidP="00840C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D20D6">
                        <w:rPr>
                          <w:rFonts w:ascii="Times New Roman" w:hAnsi="Times New Roman"/>
                        </w:rPr>
                        <w:t>Manipulación de muestras biológicas</w:t>
                      </w:r>
                    </w:p>
                    <w:p w14:paraId="5D8338E2" w14:textId="77777777" w:rsidR="00840C06" w:rsidRDefault="00840C06" w:rsidP="00840C06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0E2A1B09" w14:textId="4F0A5539" w:rsidR="00840C06" w:rsidRDefault="00840C06" w:rsidP="00840C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D20D6">
                        <w:rPr>
                          <w:rFonts w:ascii="Times New Roman" w:hAnsi="Times New Roman"/>
                        </w:rPr>
                        <w:t xml:space="preserve">Aislamiento de ADN </w:t>
                      </w:r>
                      <w:r>
                        <w:rPr>
                          <w:rFonts w:ascii="Times New Roman" w:hAnsi="Times New Roman"/>
                        </w:rPr>
                        <w:t xml:space="preserve">y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PCRs</w:t>
                      </w:r>
                      <w:proofErr w:type="spellEnd"/>
                    </w:p>
                    <w:p w14:paraId="3A7753B4" w14:textId="77777777" w:rsidR="00840C06" w:rsidRPr="00840C06" w:rsidRDefault="00840C06" w:rsidP="00840C06">
                      <w:pPr>
                        <w:pStyle w:val="ListParagraph"/>
                        <w:rPr>
                          <w:rFonts w:ascii="Times New Roman" w:hAnsi="Times New Roman"/>
                        </w:rPr>
                      </w:pPr>
                    </w:p>
                    <w:p w14:paraId="5A744B3D" w14:textId="401D4B69" w:rsidR="00840C06" w:rsidRPr="001D20D6" w:rsidRDefault="00840C06" w:rsidP="00840C0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Selección bioinformática de regiones genómicas con variantes estructurales pequeñas</w:t>
                      </w:r>
                    </w:p>
                    <w:p w14:paraId="005BCF16" w14:textId="77777777" w:rsidR="00840C06" w:rsidRDefault="00840C06" w:rsidP="00840C06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693439D0" w14:textId="5B6278F7" w:rsidR="00903642" w:rsidRPr="00A3560F" w:rsidRDefault="00903642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5A6136A5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5E7A4DE1" w14:textId="77777777"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B67CAC"/>
    <w:multiLevelType w:val="hybridMultilevel"/>
    <w:tmpl w:val="4C6C5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D459C"/>
    <w:rsid w:val="0033129E"/>
    <w:rsid w:val="005E03CF"/>
    <w:rsid w:val="00692E7F"/>
    <w:rsid w:val="00840C06"/>
    <w:rsid w:val="00843FF1"/>
    <w:rsid w:val="00903642"/>
    <w:rsid w:val="00A02126"/>
    <w:rsid w:val="00A3560F"/>
    <w:rsid w:val="00B06581"/>
    <w:rsid w:val="00C33F38"/>
    <w:rsid w:val="00D42589"/>
    <w:rsid w:val="00D42CC3"/>
    <w:rsid w:val="00E32549"/>
    <w:rsid w:val="00F36486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31876"/>
  <w15:docId w15:val="{8B7ACAB6-13B6-0A4C-8329-3591E041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0C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25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nchaya@uvigo.es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Usc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Mónica. A.</dc:creator>
  <cp:keywords/>
  <dc:description/>
  <cp:lastModifiedBy>Carlos Alberto Canchaya Sanchez</cp:lastModifiedBy>
  <cp:revision>2</cp:revision>
  <dcterms:created xsi:type="dcterms:W3CDTF">2020-10-19T13:42:00Z</dcterms:created>
  <dcterms:modified xsi:type="dcterms:W3CDTF">2020-10-19T13:42:00Z</dcterms:modified>
</cp:coreProperties>
</file>