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7B4BC" w14:textId="77777777" w:rsidR="00F36486" w:rsidRDefault="00B06581">
      <w:r>
        <w:rPr>
          <w:noProof/>
          <w:lang w:eastAsia="es-ES"/>
        </w:rPr>
        <w:drawing>
          <wp:inline distT="0" distB="0" distL="0" distR="0" wp14:anchorId="4FA97F38" wp14:editId="348254AC">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5F2D6890" w14:textId="77777777"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14:paraId="6C11351A" w14:textId="27239017" w:rsidR="00A02126" w:rsidRDefault="00A02126">
      <w:pPr>
        <w:rPr>
          <w:rFonts w:ascii="Times New Roman" w:hAnsi="Times New Roman" w:cs="Times New Roman"/>
        </w:rPr>
      </w:pPr>
      <w:r>
        <w:rPr>
          <w:rFonts w:ascii="Times New Roman" w:hAnsi="Times New Roman" w:cs="Times New Roman"/>
        </w:rPr>
        <w:t>Tutor/es:</w:t>
      </w:r>
      <w:r w:rsidR="00446E25">
        <w:rPr>
          <w:rFonts w:ascii="Times New Roman" w:hAnsi="Times New Roman" w:cs="Times New Roman"/>
        </w:rPr>
        <w:t xml:space="preserve"> </w:t>
      </w:r>
      <w:r w:rsidR="008D62EB">
        <w:rPr>
          <w:rFonts w:ascii="Times New Roman" w:hAnsi="Times New Roman" w:cs="Times New Roman"/>
          <w:b/>
          <w:bCs/>
        </w:rPr>
        <w:t>Armando Caballero Rúa y Eugenio López-Cortegano</w:t>
      </w:r>
    </w:p>
    <w:p w14:paraId="6B2F09A6" w14:textId="5FC13532" w:rsidR="0033129E" w:rsidRDefault="0033129E">
      <w:pPr>
        <w:rPr>
          <w:rFonts w:ascii="Times New Roman" w:hAnsi="Times New Roman" w:cs="Times New Roman"/>
        </w:rPr>
      </w:pPr>
      <w:r>
        <w:rPr>
          <w:rFonts w:ascii="Times New Roman" w:hAnsi="Times New Roman" w:cs="Times New Roman"/>
        </w:rPr>
        <w:t>e-mail tutor/es:</w:t>
      </w:r>
      <w:r w:rsidR="00446E25">
        <w:rPr>
          <w:rFonts w:ascii="Times New Roman" w:hAnsi="Times New Roman" w:cs="Times New Roman"/>
        </w:rPr>
        <w:t xml:space="preserve"> </w:t>
      </w:r>
      <w:hyperlink r:id="rId6" w:history="1">
        <w:r w:rsidR="008D62EB" w:rsidRPr="00801099">
          <w:rPr>
            <w:rStyle w:val="Hipervnculo"/>
            <w:rFonts w:ascii="Times New Roman" w:hAnsi="Times New Roman" w:cs="Times New Roman"/>
            <w:b/>
            <w:bCs/>
          </w:rPr>
          <w:t>armando@uvigo.es</w:t>
        </w:r>
      </w:hyperlink>
      <w:r w:rsidR="008D62EB">
        <w:rPr>
          <w:rFonts w:ascii="Times New Roman" w:hAnsi="Times New Roman" w:cs="Times New Roman"/>
          <w:b/>
          <w:bCs/>
        </w:rPr>
        <w:t xml:space="preserve">, </w:t>
      </w:r>
      <w:hyperlink r:id="rId7" w:history="1">
        <w:r w:rsidR="008D62EB" w:rsidRPr="00801099">
          <w:rPr>
            <w:rStyle w:val="Hipervnculo"/>
            <w:rFonts w:ascii="Times New Roman" w:hAnsi="Times New Roman" w:cs="Times New Roman"/>
            <w:b/>
            <w:bCs/>
          </w:rPr>
          <w:t>e.lopez-cortegano@ed.ac.uk</w:t>
        </w:r>
      </w:hyperlink>
      <w:r w:rsidR="008D62EB">
        <w:rPr>
          <w:rFonts w:ascii="Times New Roman" w:hAnsi="Times New Roman" w:cs="Times New Roman"/>
          <w:b/>
          <w:bCs/>
        </w:rPr>
        <w:t xml:space="preserve"> </w:t>
      </w:r>
    </w:p>
    <w:p w14:paraId="06921208" w14:textId="6F31D26D" w:rsidR="000D459C" w:rsidRDefault="000D459C">
      <w:pPr>
        <w:rPr>
          <w:rFonts w:ascii="Times New Roman" w:hAnsi="Times New Roman" w:cs="Times New Roman"/>
        </w:rPr>
      </w:pPr>
      <w:r>
        <w:rPr>
          <w:rFonts w:ascii="Times New Roman" w:hAnsi="Times New Roman" w:cs="Times New Roman"/>
        </w:rPr>
        <w:t>Centro/Institución/Empresa:</w:t>
      </w:r>
      <w:r w:rsidR="00446E25">
        <w:rPr>
          <w:rFonts w:ascii="Times New Roman" w:hAnsi="Times New Roman" w:cs="Times New Roman"/>
        </w:rPr>
        <w:t xml:space="preserve"> </w:t>
      </w:r>
      <w:r w:rsidR="008D62EB">
        <w:rPr>
          <w:rFonts w:ascii="Times New Roman" w:hAnsi="Times New Roman" w:cs="Times New Roman"/>
        </w:rPr>
        <w:t xml:space="preserve">Universidade de Vigo (Área de Genética) y </w:t>
      </w:r>
      <w:r w:rsidR="008D62EB" w:rsidRPr="008D62EB">
        <w:rPr>
          <w:rFonts w:ascii="Times New Roman" w:hAnsi="Times New Roman" w:cs="Times New Roman"/>
        </w:rPr>
        <w:t>Institute of Evolutionary Biology, School of Biological Sciences</w:t>
      </w:r>
      <w:r w:rsidR="008D62EB">
        <w:rPr>
          <w:rFonts w:ascii="Times New Roman" w:hAnsi="Times New Roman" w:cs="Times New Roman"/>
        </w:rPr>
        <w:t>, University of E</w:t>
      </w:r>
      <w:r w:rsidR="008D62EB" w:rsidRPr="008D62EB">
        <w:rPr>
          <w:rFonts w:ascii="Times New Roman" w:hAnsi="Times New Roman" w:cs="Times New Roman"/>
        </w:rPr>
        <w:t>dinburgh</w:t>
      </w:r>
      <w:r w:rsidR="008D62EB">
        <w:rPr>
          <w:rFonts w:ascii="Times New Roman" w:hAnsi="Times New Roman" w:cs="Times New Roman"/>
        </w:rPr>
        <w:t xml:space="preserve"> </w:t>
      </w:r>
    </w:p>
    <w:p w14:paraId="2CCA5F99" w14:textId="670E7092"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CC3811" w:rsidRPr="00CC3811">
        <w:rPr>
          <w:rFonts w:ascii="Times New Roman" w:hAnsi="Times New Roman" w:cs="Times New Roman"/>
          <w:b/>
          <w:bCs/>
        </w:rPr>
        <w:t>Control de la consanguinidad en sistemas poliploides.</w:t>
      </w:r>
    </w:p>
    <w:p w14:paraId="6AC24E3D" w14:textId="77777777" w:rsidR="00A02126" w:rsidRDefault="00A02126">
      <w:pPr>
        <w:rPr>
          <w:rFonts w:ascii="Times New Roman" w:hAnsi="Times New Roman" w:cs="Times New Roman"/>
        </w:rPr>
      </w:pPr>
      <w:r>
        <w:rPr>
          <w:rFonts w:ascii="Times New Roman" w:hAnsi="Times New Roman" w:cs="Times New Roman"/>
        </w:rPr>
        <w:t>Breve resumen del trabajo (&lt; 100 palabras):</w:t>
      </w:r>
    </w:p>
    <w:p w14:paraId="3B407C50" w14:textId="77777777"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14:anchorId="06F70F59" wp14:editId="404BED92">
                <wp:extent cx="6153150" cy="3686175"/>
                <wp:effectExtent l="0" t="0" r="19050" b="28575"/>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0" cy="3686175"/>
                        </a:xfrm>
                        <a:prstGeom prst="rect">
                          <a:avLst/>
                        </a:prstGeom>
                        <a:solidFill>
                          <a:srgbClr val="FFFFFF"/>
                        </a:solidFill>
                        <a:ln w="9525">
                          <a:solidFill>
                            <a:srgbClr val="000000"/>
                          </a:solidFill>
                          <a:miter lim="800000"/>
                          <a:headEnd/>
                          <a:tailEnd/>
                        </a:ln>
                      </wps:spPr>
                      <wps:txbx>
                        <w:txbxContent>
                          <w:p w14:paraId="7BAACC23" w14:textId="0385CB9C" w:rsidR="00A3560F" w:rsidRPr="00A3560F" w:rsidRDefault="008D62EB" w:rsidP="00A3560F">
                            <w:pPr>
                              <w:spacing w:after="0" w:line="240" w:lineRule="auto"/>
                              <w:rPr>
                                <w:rFonts w:ascii="Times New Roman" w:hAnsi="Times New Roman"/>
                              </w:rPr>
                            </w:pPr>
                            <w:r w:rsidRPr="008D62EB">
                              <w:t>El coeficiente de consanguinidad (F) es un parámetro importante para la estima de la pérdida de diversidad genética en poblaciones finitas, con numerosas aplicaciones en genética de la conservación. Considerando la identidad en estado en un único locus, tradicionalmente se atribuyen valores de consanguinidad F = 1 a loci con genotipos homocigotos (por ej., aa o AA) y F = 0 a heterocigotos. El mismo principio se ha aplicado en sistemas poliploides, donde se asume que solo contribuyen a la consanguinidad los individuos homocigotos (por ej., aaaa o AAAA en tetraploides, Bartlett y Haldane 1934). En este proyecto se propone un cálculo alternativo de la consanguinidad aplicada a organismos poliploides, F = (ns – 1)/(n – 1), donde n es el grado de ploidía, y s el autoparentesco. Contrariamente a las medidas tradicionales, loci con copias múltiples del mismo alelo contribuyen a la consanguinidad, incluso cuando no todos los alelos son iguales e idénticos en estado. De este modo, individuos con genotipo AAAa (F = 0.5) tendrían un coeficiente de consanguinidad mayor que individuos AAaa (F = 0.33), y la mínima homocigosis requiere una mayor riqueza alélica que en diploides, acorde con el mayor grado de ploidía (por ej., F = 0, para genotipos ABCD). Con este modelo, en el caso de especies tetraploides, el coeficiente de consanguinidad F indica la identidad en estado de los gametos. El método más eficiente para conservar la diversidad genética en programas de conservación es el de minimizar el parentesco entre individuos (véase, por ejemplo, Caballero y Toro 2000). Este método puede aplicarse con herramientas informáticas como Metapop2 (López-Cortegano et al. 2019). Un objetivo de este proyecto será evaluar la eficiencia de este método de conservación de la diversidad en el caso de poblaciones poliploides utilizando el coeficiente de consanguinidad y parentesco entre individuos propuesto.</w:t>
                            </w:r>
                          </w:p>
                        </w:txbxContent>
                      </wps:txbx>
                      <wps:bodyPr rot="0" vert="horz" wrap="square" lIns="91440" tIns="45720" rIns="91440" bIns="45720" anchor="t" anchorCtr="0">
                        <a:noAutofit/>
                      </wps:bodyPr>
                    </wps:wsp>
                  </a:graphicData>
                </a:graphic>
              </wp:inline>
            </w:drawing>
          </mc:Choice>
          <mc:Fallback>
            <w:pict>
              <v:shapetype w14:anchorId="06F70F59" id="_x0000_t202" coordsize="21600,21600" o:spt="202" path="m,l,21600r21600,l21600,xe">
                <v:stroke joinstyle="miter"/>
                <v:path gradientshapeok="t" o:connecttype="rect"/>
              </v:shapetype>
              <v:shape id="Cuadro de texto 2" o:spid="_x0000_s1026" type="#_x0000_t202" style="width:484.5pt;height:29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8jRKwIAAE4EAAAOAAAAZHJzL2Uyb0RvYy54bWysVNtu2zAMfR+wfxD0vjjOtTXqFF26DAO6&#10;C9DtAxhJjoXJoicpsbOvLyWnWXZ7GeYHQRSpo8ND0je3fWPYQTmv0ZY8H405U1ag1HZX8i+fN6+u&#10;OPMBrASDVpX8qDy/Xb18cdO1hZpgjUYqxwjE+qJrS16H0BZZ5kWtGvAjbJUlZ4WugUCm22XSQUfo&#10;jckm4/Ei69DJ1qFQ3tPp/eDkq4RfVUqEj1XlVWCm5MQtpNWldRvXbHUDxc5BW2txogH/wKIBbenR&#10;M9Q9BGB7p3+DarRw6LEKI4FNhlWlhUo5UDb5+JdsHmtoVcqFxPHtWSb//2DFh8Mnx7Qs+XS85MxC&#10;Q0Va70E6ZFKxoPqAbBJl6lpfUPRjS/Ghf409lTul7NsHFF89s7iuwe7UnXPY1Qok0czjzezi6oDj&#10;I8i2e4+SXoN9wATUV66JGpIqjNCpXMdziYgHE3S4yOfTfE4uQb7p4mqRL+fpDSier7fOh7cKGxY3&#10;JXfUAwkeDg8+RDpQPIfE1zwaLTfamGS43XZtHDsA9csmfSf0n8KMZV3Jr+eT+aDAXyHG6fsTRKMD&#10;Nb7RTcmvzkFQRN3eWJnaMoA2w54oG3sSMmo3qBj6bX8qzBblkSR1ODQ4DSRtanTfOeuouUvuv+3B&#10;Kc7MO0tluc5nszgNyZjNlxMy3KVne+kBKwiq5IGzYbsOaYKiYBbvqHyVTsLGOg9MTlypaZPepwGL&#10;U3Fpp6gfv4HVEwAAAP//AwBQSwMEFAAGAAgAAAAhAONez1zcAAAABQEAAA8AAABkcnMvZG93bnJl&#10;di54bWxMj81OwzAQhO9IvIO1SFwQdfhpSEKcCiGB4AYFwdWNt0mEvQ62m4a3Z+ECl5FGs5r5tl7N&#10;zooJQxw8KThbZCCQWm8G6hS8vtydFiBi0mS09YQKvjDCqjk8qHVl/J6ecVqnTnAJxUor6FMaKylj&#10;26PTceFHJM62Pjid2IZOmqD3XO6sPM+yXDo9EC/0esTbHtuP9c4pKC4fpvf4ePH01uZbW6aTq+n+&#10;Myh1fDTfXINIOKe/Y/jBZ3RomGnjd2SisAr4kfSrnJV5yXajYFlkS5BNLf/TN98AAAD//wMAUEsB&#10;Ai0AFAAGAAgAAAAhALaDOJL+AAAA4QEAABMAAAAAAAAAAAAAAAAAAAAAAFtDb250ZW50X1R5cGVz&#10;XS54bWxQSwECLQAUAAYACAAAACEAOP0h/9YAAACUAQAACwAAAAAAAAAAAAAAAAAvAQAAX3JlbHMv&#10;LnJlbHNQSwECLQAUAAYACAAAACEANYPI0SsCAABOBAAADgAAAAAAAAAAAAAAAAAuAgAAZHJzL2Uy&#10;b0RvYy54bWxQSwECLQAUAAYACAAAACEA417PXNwAAAAFAQAADwAAAAAAAAAAAAAAAACFBAAAZHJz&#10;L2Rvd25yZXYueG1sUEsFBgAAAAAEAAQA8wAAAI4FAAAAAA==&#10;">
                <v:textbox>
                  <w:txbxContent>
                    <w:p w14:paraId="7BAACC23" w14:textId="0385CB9C" w:rsidR="00A3560F" w:rsidRPr="00A3560F" w:rsidRDefault="008D62EB" w:rsidP="00A3560F">
                      <w:pPr>
                        <w:spacing w:after="0" w:line="240" w:lineRule="auto"/>
                        <w:rPr>
                          <w:rFonts w:ascii="Times New Roman" w:hAnsi="Times New Roman"/>
                        </w:rPr>
                      </w:pPr>
                      <w:r w:rsidRPr="008D62EB">
                        <w:t xml:space="preserve">El coeficiente de consanguinidad (F) es un parámetro importante para la estima de la pérdida de diversidad genética en poblaciones finitas, con numerosas aplicaciones en genética de la conservación. Considerando la identidad en estado en un único locus, tradicionalmente se atribuyen valores de consanguinidad F = 1 a loci con genotipos homocigotos (por ej., </w:t>
                      </w:r>
                      <w:proofErr w:type="spellStart"/>
                      <w:r w:rsidRPr="008D62EB">
                        <w:t>aa</w:t>
                      </w:r>
                      <w:proofErr w:type="spellEnd"/>
                      <w:r w:rsidRPr="008D62EB">
                        <w:t xml:space="preserve"> o AA) y F = 0 a heterocigotos. El mismo principio se ha aplicado en sistemas poliploides, donde se asume que solo contribuyen a la consanguinidad los individuos homocigotos (por ej., </w:t>
                      </w:r>
                      <w:proofErr w:type="spellStart"/>
                      <w:r w:rsidRPr="008D62EB">
                        <w:t>aaaa</w:t>
                      </w:r>
                      <w:proofErr w:type="spellEnd"/>
                      <w:r w:rsidRPr="008D62EB">
                        <w:t xml:space="preserve"> o AAAA en </w:t>
                      </w:r>
                      <w:proofErr w:type="spellStart"/>
                      <w:r w:rsidRPr="008D62EB">
                        <w:t>tetraploides</w:t>
                      </w:r>
                      <w:proofErr w:type="spellEnd"/>
                      <w:r w:rsidRPr="008D62EB">
                        <w:t>, Bartlett y Haldane 1934). En este proyecto se propone un cálculo alternativo de la consanguinidad aplicada a organismos poliploides, F = (</w:t>
                      </w:r>
                      <w:proofErr w:type="spellStart"/>
                      <w:r w:rsidRPr="008D62EB">
                        <w:t>ns</w:t>
                      </w:r>
                      <w:proofErr w:type="spellEnd"/>
                      <w:r w:rsidRPr="008D62EB">
                        <w:t xml:space="preserve"> – </w:t>
                      </w:r>
                      <w:proofErr w:type="gramStart"/>
                      <w:r w:rsidRPr="008D62EB">
                        <w:t>1)/</w:t>
                      </w:r>
                      <w:proofErr w:type="gramEnd"/>
                      <w:r w:rsidRPr="008D62EB">
                        <w:t xml:space="preserve">(n – 1), donde n es el grado de ploidía, y s el </w:t>
                      </w:r>
                      <w:proofErr w:type="spellStart"/>
                      <w:r w:rsidRPr="008D62EB">
                        <w:t>autoparentesco</w:t>
                      </w:r>
                      <w:proofErr w:type="spellEnd"/>
                      <w:r w:rsidRPr="008D62EB">
                        <w:t xml:space="preserve">. Contrariamente a las medidas tradicionales, loci con copias múltiples del mismo alelo contribuyen a la consanguinidad, incluso cuando no todos los alelos son iguales e idénticos en estado. De este modo, individuos con genotipo </w:t>
                      </w:r>
                      <w:proofErr w:type="spellStart"/>
                      <w:r w:rsidRPr="008D62EB">
                        <w:t>AAAa</w:t>
                      </w:r>
                      <w:proofErr w:type="spellEnd"/>
                      <w:r w:rsidRPr="008D62EB">
                        <w:t xml:space="preserve"> (F = 0.5) tendrían un coeficiente de consanguinidad mayor que individuos </w:t>
                      </w:r>
                      <w:proofErr w:type="spellStart"/>
                      <w:r w:rsidRPr="008D62EB">
                        <w:t>AAaa</w:t>
                      </w:r>
                      <w:proofErr w:type="spellEnd"/>
                      <w:r w:rsidRPr="008D62EB">
                        <w:t xml:space="preserve"> (F = 0.33), y la mínima homocigosis requiere una mayor riqueza alélica que en diploides, acorde con el mayor grado de ploidía (por ej., F = 0, para genotipos ABCD). Con este modelo, en el caso de especies </w:t>
                      </w:r>
                      <w:proofErr w:type="spellStart"/>
                      <w:r w:rsidRPr="008D62EB">
                        <w:t>tetraploides</w:t>
                      </w:r>
                      <w:proofErr w:type="spellEnd"/>
                      <w:r w:rsidRPr="008D62EB">
                        <w:t>, el coeficiente de consanguinidad F indica la identidad en estado de los gametos. El método más eficiente para conservar la diversidad genética en programas de conservación es el de minimizar el parentesco entre individuos (véase, por ejemplo, Caballero y Toro 2000). Este método puede aplicarse con herramientas informáticas como Metapop2 (López-</w:t>
                      </w:r>
                      <w:proofErr w:type="spellStart"/>
                      <w:r w:rsidRPr="008D62EB">
                        <w:t>Cortegano</w:t>
                      </w:r>
                      <w:proofErr w:type="spellEnd"/>
                      <w:r w:rsidRPr="008D62EB">
                        <w:t xml:space="preserve"> et al. 2019). Un objetivo de este proyecto será evaluar la eficiencia de este método de conservación de la diversidad en el caso de poblaciones poliploides utilizando el coeficiente de consanguinidad y parentesco entre individuos propuesto.</w:t>
                      </w:r>
                    </w:p>
                  </w:txbxContent>
                </v:textbox>
                <w10:anchorlock/>
              </v:shape>
            </w:pict>
          </mc:Fallback>
        </mc:AlternateContent>
      </w:r>
    </w:p>
    <w:p w14:paraId="33EDD018" w14:textId="77777777"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5F9A87A8" wp14:editId="03CB315F">
                <wp:simplePos x="0" y="0"/>
                <wp:positionH relativeFrom="margin">
                  <wp:align>right</wp:align>
                </wp:positionH>
                <wp:positionV relativeFrom="paragraph">
                  <wp:posOffset>273685</wp:posOffset>
                </wp:positionV>
                <wp:extent cx="6115050" cy="8667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866775"/>
                        </a:xfrm>
                        <a:prstGeom prst="rect">
                          <a:avLst/>
                        </a:prstGeom>
                        <a:solidFill>
                          <a:srgbClr val="FFFFFF"/>
                        </a:solidFill>
                        <a:ln w="9525">
                          <a:solidFill>
                            <a:srgbClr val="000000"/>
                          </a:solidFill>
                          <a:miter lim="800000"/>
                          <a:headEnd/>
                          <a:tailEnd/>
                        </a:ln>
                      </wps:spPr>
                      <wps:txbx>
                        <w:txbxContent>
                          <w:p w14:paraId="5A5DD7D9" w14:textId="77777777" w:rsidR="008D62EB" w:rsidRDefault="008D62EB" w:rsidP="008D62EB">
                            <w:pPr>
                              <w:spacing w:after="0" w:line="240" w:lineRule="auto"/>
                            </w:pPr>
                            <w:r>
                              <w:t>- Proponer y explorar un nuevo modelo para estimar la consanguinidad en especies poliploides.</w:t>
                            </w:r>
                          </w:p>
                          <w:p w14:paraId="0BE5D942" w14:textId="5D2E88CE" w:rsidR="00903642" w:rsidRPr="00A3560F" w:rsidRDefault="008D62EB" w:rsidP="008D62EB">
                            <w:pPr>
                              <w:spacing w:after="0" w:line="240" w:lineRule="auto"/>
                              <w:rPr>
                                <w:rFonts w:ascii="Times New Roman" w:hAnsi="Times New Roman"/>
                              </w:rPr>
                            </w:pPr>
                            <w:r>
                              <w:t>- Determinar la eficiencia del sistema de minimización el parentesco promedio en especies poliploides con objetivo de mantener la diversidad genética en programas de conservación.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9A87A8" id="_x0000_s1027" type="#_x0000_t202" style="position:absolute;margin-left:430.3pt;margin-top:21.55pt;width:481.5pt;height:68.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LAQKQIAAFIEAAAOAAAAZHJzL2Uyb0RvYy54bWysVNtu2zAMfR+wfxD0vtgOcmmNOEWXLsOA&#10;7gJ0+wBGkmNhsuhJSuzu60fJaZrdXob5QRBF6ujwkPTqZmgNOyrnNdqKF5OcM2UFSm33Ff/yefvq&#10;ijMfwEowaFXFH5XnN+uXL1Z9V6opNmikcoxArC/7ruJNCF2ZZV40qgU/wU5ZctboWghkun0mHfSE&#10;3ppsmueLrEcnO4dCeU+nd6OTrxN+XSsRPta1V4GZihO3kFaX1l1cs/UKyr2DrtHiRAP+gUUL2tKj&#10;Z6g7CMAOTv8G1Wrh0GMdJgLbDOtaC5VyoGyK/JdsHhroVMqFxPHdWSb//2DFh+Mnx7Ss+JQzCy2V&#10;aHMA6ZBJxYIaArJpFKnvfEmxDx1Fh+E1DlTslLDv7lF89czipgG7V7fOYd8okESyiDezi6sjjo8g&#10;u/49SnoNDgET0FC7NipImjBCp2I9ngtEPJigw0VRzPM5uQT5rhaL5XKenoDy6XbnfHirsGVxU3FH&#10;DZDQ4XjvQ2QD5VNIfMyj0XKrjUmG2+82xrEjULNs03dC/ynMWNZX/Ho+nY8C/BUiT9+fIFodqOuN&#10;bimLcxCUUbY3VqaeDKDNuCfKxp50jNKNIoZhN6S6JZGjxjuUjySsw7HJaShp06D7zllPDV5x/+0A&#10;TnFm3lkqznUxm8WJSMZsvpyS4S49u0sPWEFQFQ+cjdtNSFMUdbN4S0WsddL3mcmJMjVukv00ZHEy&#10;Lu0U9fwrWP8AAAD//wMAUEsDBBQABgAIAAAAIQDKvMo53gAAAAcBAAAPAAAAZHJzL2Rvd25yZXYu&#10;eG1sTI/BTsMwEETvSPyDtUhcEHVKqrQJcSqEBIJbKVW5uvE2iYjXwXbT8PcsJzjOzmjmbbmebC9G&#10;9KFzpGA+S0Ag1c501CjYvT/drkCEqMno3hEq+MYA6+ryotSFcWd6w3EbG8ElFAqtoI1xKKQMdYtW&#10;h5kbkNg7Om91ZOkbabw+c7nt5V2SZNLqjnih1QM+tlh/bk9WwWrxMn6E13Szr7Njn8eb5fj85ZW6&#10;vpoe7kFEnOJfGH7xGR0qZjq4E5kgegX8SFSwSOcg2M2zlA8Hji3zDGRVyv/81Q8AAAD//wMAUEsB&#10;Ai0AFAAGAAgAAAAhALaDOJL+AAAA4QEAABMAAAAAAAAAAAAAAAAAAAAAAFtDb250ZW50X1R5cGVz&#10;XS54bWxQSwECLQAUAAYACAAAACEAOP0h/9YAAACUAQAACwAAAAAAAAAAAAAAAAAvAQAAX3JlbHMv&#10;LnJlbHNQSwECLQAUAAYACAAAACEA+pCwECkCAABSBAAADgAAAAAAAAAAAAAAAAAuAgAAZHJzL2Uy&#10;b0RvYy54bWxQSwECLQAUAAYACAAAACEAyrzKOd4AAAAHAQAADwAAAAAAAAAAAAAAAACDBAAAZHJz&#10;L2Rvd25yZXYueG1sUEsFBgAAAAAEAAQA8wAAAI4FAAAAAA==&#10;">
                <v:textbox>
                  <w:txbxContent>
                    <w:p w14:paraId="5A5DD7D9" w14:textId="77777777" w:rsidR="008D62EB" w:rsidRDefault="008D62EB" w:rsidP="008D62EB">
                      <w:pPr>
                        <w:spacing w:after="0" w:line="240" w:lineRule="auto"/>
                      </w:pPr>
                      <w:r>
                        <w:t>- Proponer y explorar un nuevo modelo para estimar la consanguinidad en especies poliploides.</w:t>
                      </w:r>
                    </w:p>
                    <w:p w14:paraId="0BE5D942" w14:textId="5D2E88CE" w:rsidR="00903642" w:rsidRPr="00A3560F" w:rsidRDefault="008D62EB" w:rsidP="008D62EB">
                      <w:pPr>
                        <w:spacing w:after="0" w:line="240" w:lineRule="auto"/>
                        <w:rPr>
                          <w:rFonts w:ascii="Times New Roman" w:hAnsi="Times New Roman"/>
                        </w:rPr>
                      </w:pPr>
                      <w:r>
                        <w:t>- Determinar la eficiencia del sistema de minimización el parentesco promedio en especies poliploides con objetivo de mantener la diversidad genética en programas de conservación.</w:t>
                      </w:r>
                    </w:p>
                  </w:txbxContent>
                </v:textbox>
                <w10:wrap anchorx="margin"/>
              </v:shape>
            </w:pict>
          </mc:Fallback>
        </mc:AlternateContent>
      </w:r>
      <w:r>
        <w:rPr>
          <w:rFonts w:ascii="Times New Roman" w:hAnsi="Times New Roman" w:cs="Times New Roman"/>
        </w:rPr>
        <w:t>Actividades a desarrollar:</w:t>
      </w:r>
    </w:p>
    <w:p w14:paraId="45550A0D" w14:textId="77777777" w:rsidR="00903642" w:rsidRDefault="00903642" w:rsidP="00903642">
      <w:pPr>
        <w:rPr>
          <w:rFonts w:ascii="Times New Roman" w:hAnsi="Times New Roman" w:cs="Times New Roman"/>
        </w:rPr>
      </w:pPr>
    </w:p>
    <w:p w14:paraId="6A6F6CB0" w14:textId="77777777"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87AA3"/>
    <w:multiLevelType w:val="hybridMultilevel"/>
    <w:tmpl w:val="17CE8A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D459C"/>
    <w:rsid w:val="0033129E"/>
    <w:rsid w:val="00446E25"/>
    <w:rsid w:val="00692E7F"/>
    <w:rsid w:val="00843FF1"/>
    <w:rsid w:val="008D62EB"/>
    <w:rsid w:val="00903642"/>
    <w:rsid w:val="00A02126"/>
    <w:rsid w:val="00A3560F"/>
    <w:rsid w:val="00B06581"/>
    <w:rsid w:val="00C33F38"/>
    <w:rsid w:val="00CC3811"/>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4EE5"/>
  <w15:docId w15:val="{4D6933C1-D340-4DE5-9513-E764FDC74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paragraph" w:styleId="Prrafodelista">
    <w:name w:val="List Paragraph"/>
    <w:basedOn w:val="Normal"/>
    <w:uiPriority w:val="34"/>
    <w:qFormat/>
    <w:rsid w:val="00446E25"/>
    <w:pPr>
      <w:spacing w:after="160" w:line="259" w:lineRule="auto"/>
      <w:ind w:left="720"/>
      <w:contextualSpacing/>
    </w:pPr>
  </w:style>
  <w:style w:type="character" w:styleId="Hipervnculo">
    <w:name w:val="Hyperlink"/>
    <w:basedOn w:val="Fuentedeprrafopredeter"/>
    <w:uiPriority w:val="99"/>
    <w:unhideWhenUsed/>
    <w:rsid w:val="008D62EB"/>
    <w:rPr>
      <w:color w:val="0000FF" w:themeColor="hyperlink"/>
      <w:u w:val="single"/>
    </w:rPr>
  </w:style>
  <w:style w:type="character" w:styleId="Mencinsinresolver">
    <w:name w:val="Unresolved Mention"/>
    <w:basedOn w:val="Fuentedeprrafopredeter"/>
    <w:uiPriority w:val="99"/>
    <w:semiHidden/>
    <w:unhideWhenUsed/>
    <w:rsid w:val="008D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opez-cortegano@ed.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mando@uvigo.es"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83</Words>
  <Characters>466</Characters>
  <Application>Microsoft Office Word</Application>
  <DocSecurity>0</DocSecurity>
  <Lines>10</Lines>
  <Paragraphs>5</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VERA RODRIGUEZ MANUEL</cp:lastModifiedBy>
  <cp:revision>4</cp:revision>
  <dcterms:created xsi:type="dcterms:W3CDTF">2021-10-18T10:34:00Z</dcterms:created>
  <dcterms:modified xsi:type="dcterms:W3CDTF">2021-11-04T13:04:00Z</dcterms:modified>
</cp:coreProperties>
</file>