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36486" w:rsidRDefault="00B06581">
      <w:r>
        <w:rPr>
          <w:noProof/>
          <w:lang w:eastAsia="es-ES"/>
        </w:rPr>
        <w:drawing>
          <wp:inline distT="0" distB="0" distL="0" distR="0">
            <wp:extent cx="6120130" cy="848735"/>
            <wp:effectExtent l="0" t="0" r="0" b="8890"/>
            <wp:docPr id="1" name="Imagen 1" descr="C:\Users\EQUIPO\Desktop\cabeceira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QUIPO\Desktop\cabeceira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4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459C" w:rsidRPr="000D459C" w:rsidRDefault="000D459C">
      <w:pPr>
        <w:rPr>
          <w:rFonts w:ascii="Times New Roman" w:hAnsi="Times New Roman" w:cs="Times New Roman"/>
          <w:b/>
        </w:rPr>
      </w:pPr>
      <w:r w:rsidRPr="000D459C">
        <w:rPr>
          <w:rFonts w:ascii="Times New Roman" w:hAnsi="Times New Roman" w:cs="Times New Roman"/>
          <w:b/>
        </w:rPr>
        <w:t xml:space="preserve">Oferta </w:t>
      </w:r>
      <w:r w:rsidR="00A02126">
        <w:rPr>
          <w:rFonts w:ascii="Times New Roman" w:hAnsi="Times New Roman" w:cs="Times New Roman"/>
          <w:b/>
        </w:rPr>
        <w:t xml:space="preserve">Trabajo Fin de </w:t>
      </w:r>
      <w:r w:rsidR="00C33F38">
        <w:rPr>
          <w:rFonts w:ascii="Times New Roman" w:hAnsi="Times New Roman" w:cs="Times New Roman"/>
          <w:b/>
        </w:rPr>
        <w:t>Master</w:t>
      </w:r>
      <w:r w:rsidR="00A02126">
        <w:rPr>
          <w:rFonts w:ascii="Times New Roman" w:hAnsi="Times New Roman" w:cs="Times New Roman"/>
          <w:b/>
        </w:rPr>
        <w:t xml:space="preserve"> (TFM</w:t>
      </w:r>
      <w:r w:rsidRPr="000D459C">
        <w:rPr>
          <w:rFonts w:ascii="Times New Roman" w:hAnsi="Times New Roman" w:cs="Times New Roman"/>
          <w:b/>
        </w:rPr>
        <w:t>):</w:t>
      </w:r>
    </w:p>
    <w:p w:rsidR="00A02126" w:rsidRDefault="00A021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Tutor/es:</w:t>
      </w:r>
      <w:r w:rsidR="009C2351">
        <w:rPr>
          <w:rFonts w:ascii="Times New Roman" w:hAnsi="Times New Roman" w:cs="Times New Roman"/>
        </w:rPr>
        <w:t xml:space="preserve"> Miguel Abal</w:t>
      </w:r>
    </w:p>
    <w:p w:rsidR="0033129E" w:rsidRDefault="0033129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e-mail tutor/es:</w:t>
      </w:r>
      <w:r w:rsidR="009C2351">
        <w:rPr>
          <w:rFonts w:ascii="Times New Roman" w:hAnsi="Times New Roman" w:cs="Times New Roman"/>
        </w:rPr>
        <w:t xml:space="preserve"> miguel.abal.posada@sergas.es</w:t>
      </w:r>
    </w:p>
    <w:p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Centro/Institución/Empresa:</w:t>
      </w:r>
      <w:r w:rsidR="009C2351">
        <w:rPr>
          <w:rFonts w:ascii="Times New Roman" w:hAnsi="Times New Roman" w:cs="Times New Roman"/>
        </w:rPr>
        <w:t xml:space="preserve"> Instituto de Investigación Sanitaria de Santiago (IDIS)</w:t>
      </w:r>
    </w:p>
    <w:p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Título: </w:t>
      </w:r>
      <w:r w:rsidRPr="000D459C">
        <w:rPr>
          <w:rFonts w:ascii="Times New Roman" w:hAnsi="Times New Roman" w:cs="Times New Roman"/>
        </w:rPr>
        <w:t xml:space="preserve"> </w:t>
      </w:r>
      <w:r w:rsidR="00473159">
        <w:rPr>
          <w:rFonts w:ascii="Times New Roman" w:hAnsi="Times New Roman" w:cs="Times New Roman"/>
        </w:rPr>
        <w:t xml:space="preserve">Mecanismos de diseminación y metástasis y abordajes terapéuticos en tumores ginecológicos. </w:t>
      </w:r>
    </w:p>
    <w:p w:rsidR="00A02126" w:rsidRDefault="00A021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Breve resumen del trabajo (&lt; 100 palabras):</w:t>
      </w:r>
    </w:p>
    <w:p w:rsidR="00A3560F" w:rsidRDefault="00A3560F">
      <w:pPr>
        <w:rPr>
          <w:rFonts w:ascii="Times New Roman" w:hAnsi="Times New Roman" w:cs="Times New Roman"/>
        </w:rPr>
      </w:pPr>
      <w:r w:rsidRPr="00A3560F">
        <w:rPr>
          <w:rFonts w:ascii="Times New Roman" w:hAnsi="Times New Roman" w:cs="Times New Roman"/>
          <w:noProof/>
          <w:lang w:eastAsia="es-ES"/>
        </w:rPr>
        <mc:AlternateContent>
          <mc:Choice Requires="wps">
            <w:drawing>
              <wp:inline distT="0" distB="0" distL="0" distR="0">
                <wp:extent cx="6167120" cy="1780355"/>
                <wp:effectExtent l="0" t="0" r="17780" b="10795"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67120" cy="1780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3560F" w:rsidRPr="007F7B77" w:rsidRDefault="00DA3A81" w:rsidP="00DA3A8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  <w:lang w:val="es-ES_tradnl"/>
                              </w:rPr>
                            </w:pPr>
                            <w:r w:rsidRPr="007F7B77">
                              <w:rPr>
                                <w:rFonts w:ascii="Arial" w:hAnsi="Arial" w:cs="Arial"/>
                                <w:color w:val="000000"/>
                                <w:lang w:val="es-ES_tradnl"/>
                              </w:rPr>
                              <w:t>L</w:t>
                            </w:r>
                            <w:r w:rsidR="00E22CFF" w:rsidRPr="007F7B77">
                              <w:rPr>
                                <w:rFonts w:ascii="Arial" w:hAnsi="Arial" w:cs="Arial"/>
                                <w:color w:val="000000"/>
                                <w:lang w:val="es-ES_tradnl"/>
                              </w:rPr>
                              <w:t xml:space="preserve">os carcinomas serosos de ovario, </w:t>
                            </w:r>
                            <w:r w:rsidRPr="007F7B77">
                              <w:rPr>
                                <w:rFonts w:ascii="Arial" w:hAnsi="Arial" w:cs="Arial"/>
                                <w:color w:val="000000"/>
                                <w:lang w:val="es-ES_tradnl"/>
                              </w:rPr>
                              <w:t>ú</w:t>
                            </w:r>
                            <w:r w:rsidR="00E22CFF" w:rsidRPr="007F7B77">
                              <w:rPr>
                                <w:rFonts w:ascii="Arial" w:hAnsi="Arial" w:cs="Arial"/>
                                <w:color w:val="000000"/>
                                <w:lang w:val="es-ES_tradnl"/>
                              </w:rPr>
                              <w:t>tero,</w:t>
                            </w:r>
                            <w:r w:rsidRPr="007F7B77">
                              <w:rPr>
                                <w:rFonts w:ascii="Arial" w:hAnsi="Arial" w:cs="Arial"/>
                                <w:color w:val="000000"/>
                                <w:lang w:val="es-ES_tradnl"/>
                              </w:rPr>
                              <w:t xml:space="preserve"> </w:t>
                            </w:r>
                            <w:r w:rsidR="00E22CFF" w:rsidRPr="007F7B77">
                              <w:rPr>
                                <w:rFonts w:ascii="Arial" w:hAnsi="Arial" w:cs="Arial"/>
                                <w:color w:val="000000"/>
                                <w:lang w:val="es-ES_tradnl"/>
                              </w:rPr>
                              <w:t>peritoneal y de trompa forman una entidad cl</w:t>
                            </w:r>
                            <w:r w:rsidRPr="007F7B77">
                              <w:rPr>
                                <w:rFonts w:ascii="Arial" w:hAnsi="Arial" w:cs="Arial"/>
                                <w:color w:val="000000"/>
                                <w:lang w:val="es-ES_tradnl"/>
                              </w:rPr>
                              <w:t>í</w:t>
                            </w:r>
                            <w:r w:rsidR="00E22CFF" w:rsidRPr="007F7B77">
                              <w:rPr>
                                <w:rFonts w:ascii="Arial" w:hAnsi="Arial" w:cs="Arial"/>
                                <w:color w:val="000000"/>
                                <w:lang w:val="es-ES_tradnl"/>
                              </w:rPr>
                              <w:t>nica bien diferenciada, de muy mal pron</w:t>
                            </w:r>
                            <w:r w:rsidRPr="007F7B77">
                              <w:rPr>
                                <w:rFonts w:ascii="Arial" w:hAnsi="Arial" w:cs="Arial"/>
                                <w:color w:val="000000"/>
                                <w:lang w:val="es-ES_tradnl"/>
                              </w:rPr>
                              <w:t>ó</w:t>
                            </w:r>
                            <w:r w:rsidR="00E22CFF" w:rsidRPr="007F7B77">
                              <w:rPr>
                                <w:rFonts w:ascii="Arial" w:hAnsi="Arial" w:cs="Arial"/>
                                <w:color w:val="000000"/>
                                <w:lang w:val="es-ES_tradnl"/>
                              </w:rPr>
                              <w:t>stico dentro de los</w:t>
                            </w:r>
                            <w:r w:rsidRPr="007F7B77">
                              <w:rPr>
                                <w:rFonts w:ascii="Arial" w:hAnsi="Arial" w:cs="Arial"/>
                                <w:color w:val="000000"/>
                                <w:lang w:val="es-ES_tradnl"/>
                              </w:rPr>
                              <w:t xml:space="preserve"> </w:t>
                            </w:r>
                            <w:r w:rsidR="00E22CFF" w:rsidRPr="007F7B77">
                              <w:rPr>
                                <w:rFonts w:ascii="Arial" w:hAnsi="Arial" w:cs="Arial"/>
                                <w:color w:val="000000"/>
                                <w:lang w:val="es-ES_tradnl"/>
                              </w:rPr>
                              <w:t>tumores ginecol</w:t>
                            </w:r>
                            <w:r w:rsidRPr="007F7B77">
                              <w:rPr>
                                <w:rFonts w:ascii="Arial" w:hAnsi="Arial" w:cs="Arial"/>
                                <w:color w:val="000000"/>
                                <w:lang w:val="es-ES_tradnl"/>
                              </w:rPr>
                              <w:t>ó</w:t>
                            </w:r>
                            <w:r w:rsidR="00E22CFF" w:rsidRPr="007F7B77">
                              <w:rPr>
                                <w:rFonts w:ascii="Arial" w:hAnsi="Arial" w:cs="Arial"/>
                                <w:color w:val="000000"/>
                                <w:lang w:val="es-ES_tradnl"/>
                              </w:rPr>
                              <w:t>gicos</w:t>
                            </w:r>
                            <w:r w:rsidRPr="007F7B77">
                              <w:rPr>
                                <w:rFonts w:ascii="Arial" w:hAnsi="Arial" w:cs="Arial"/>
                                <w:color w:val="000000"/>
                                <w:lang w:val="es-ES_tradnl"/>
                              </w:rPr>
                              <w:t xml:space="preserve"> que suelen </w:t>
                            </w:r>
                            <w:r w:rsidR="00E22CFF" w:rsidRPr="007F7B77">
                              <w:rPr>
                                <w:rFonts w:ascii="Arial" w:hAnsi="Arial" w:cs="Arial"/>
                                <w:color w:val="000000"/>
                                <w:lang w:val="es-ES_tradnl"/>
                              </w:rPr>
                              <w:t>progresa</w:t>
                            </w:r>
                            <w:r w:rsidRPr="007F7B77">
                              <w:rPr>
                                <w:rFonts w:ascii="Arial" w:hAnsi="Arial" w:cs="Arial"/>
                                <w:color w:val="000000"/>
                                <w:lang w:val="es-ES_tradnl"/>
                              </w:rPr>
                              <w:t>r</w:t>
                            </w:r>
                            <w:r w:rsidR="00E22CFF" w:rsidRPr="007F7B77">
                              <w:rPr>
                                <w:rFonts w:ascii="Arial" w:hAnsi="Arial" w:cs="Arial"/>
                                <w:color w:val="000000"/>
                                <w:lang w:val="es-ES_tradnl"/>
                              </w:rPr>
                              <w:t xml:space="preserve"> con una carcinomatosis peritoneal masiva de muy dif</w:t>
                            </w:r>
                            <w:r w:rsidRPr="007F7B77">
                              <w:rPr>
                                <w:rFonts w:ascii="Arial" w:hAnsi="Arial" w:cs="Arial"/>
                                <w:color w:val="000000"/>
                                <w:lang w:val="es-ES_tradnl"/>
                              </w:rPr>
                              <w:t>í</w:t>
                            </w:r>
                            <w:r w:rsidR="00E22CFF" w:rsidRPr="007F7B77">
                              <w:rPr>
                                <w:rFonts w:ascii="Arial" w:hAnsi="Arial" w:cs="Arial"/>
                                <w:color w:val="000000"/>
                                <w:lang w:val="es-ES_tradnl"/>
                              </w:rPr>
                              <w:t xml:space="preserve">cil manejo. </w:t>
                            </w:r>
                            <w:r w:rsidRPr="007F7B77">
                              <w:rPr>
                                <w:rFonts w:ascii="Arial" w:hAnsi="Arial" w:cs="Arial"/>
                                <w:color w:val="000000"/>
                                <w:lang w:val="es-ES_tradnl"/>
                              </w:rPr>
                              <w:t>En este TFM, p</w:t>
                            </w:r>
                            <w:r w:rsidR="00E22CFF" w:rsidRPr="007F7B77">
                              <w:rPr>
                                <w:rFonts w:ascii="Arial" w:hAnsi="Arial" w:cs="Arial"/>
                                <w:color w:val="000000"/>
                                <w:lang w:val="es-ES_tradnl"/>
                              </w:rPr>
                              <w:t>lanteamos el desarrollo de terapias dirigidas de manera espec</w:t>
                            </w:r>
                            <w:r w:rsidRPr="007F7B77">
                              <w:rPr>
                                <w:rFonts w:ascii="Arial" w:hAnsi="Arial" w:cs="Arial"/>
                                <w:color w:val="000000"/>
                                <w:lang w:val="es-ES_tradnl"/>
                              </w:rPr>
                              <w:t>í</w:t>
                            </w:r>
                            <w:r w:rsidR="00E22CFF" w:rsidRPr="007F7B77">
                              <w:rPr>
                                <w:rFonts w:ascii="Arial" w:hAnsi="Arial" w:cs="Arial"/>
                                <w:color w:val="000000"/>
                                <w:lang w:val="es-ES_tradnl"/>
                              </w:rPr>
                              <w:t>fica frente a los implantes</w:t>
                            </w:r>
                            <w:r w:rsidRPr="007F7B77">
                              <w:rPr>
                                <w:rFonts w:ascii="Arial" w:hAnsi="Arial" w:cs="Arial"/>
                                <w:color w:val="000000"/>
                                <w:lang w:val="es-ES_tradnl"/>
                              </w:rPr>
                              <w:t xml:space="preserve"> </w:t>
                            </w:r>
                            <w:r w:rsidR="00E22CFF" w:rsidRPr="007F7B77">
                              <w:rPr>
                                <w:rFonts w:ascii="Arial" w:hAnsi="Arial" w:cs="Arial"/>
                                <w:color w:val="000000"/>
                                <w:lang w:val="es-ES_tradnl"/>
                              </w:rPr>
                              <w:t>metast</w:t>
                            </w:r>
                            <w:r w:rsidRPr="007F7B77">
                              <w:rPr>
                                <w:rFonts w:ascii="Arial" w:hAnsi="Arial" w:cs="Arial"/>
                                <w:color w:val="000000"/>
                                <w:lang w:val="es-ES_tradnl"/>
                              </w:rPr>
                              <w:t>á</w:t>
                            </w:r>
                            <w:r w:rsidR="00E22CFF" w:rsidRPr="007F7B77">
                              <w:rPr>
                                <w:rFonts w:ascii="Arial" w:hAnsi="Arial" w:cs="Arial"/>
                                <w:color w:val="000000"/>
                                <w:lang w:val="es-ES_tradnl"/>
                              </w:rPr>
                              <w:t>sicos en peritone</w:t>
                            </w:r>
                            <w:r w:rsidR="00B45272" w:rsidRPr="007F7B77">
                              <w:rPr>
                                <w:rFonts w:ascii="Arial" w:hAnsi="Arial" w:cs="Arial"/>
                                <w:color w:val="000000"/>
                                <w:lang w:val="es-ES_tradnl"/>
                              </w:rPr>
                              <w:t>o</w:t>
                            </w:r>
                            <w:r w:rsidR="00E22CFF" w:rsidRPr="007F7B77">
                              <w:rPr>
                                <w:rFonts w:ascii="Arial" w:hAnsi="Arial" w:cs="Arial"/>
                                <w:color w:val="000000"/>
                                <w:lang w:val="es-ES_tradnl"/>
                              </w:rPr>
                              <w:t xml:space="preserve"> al momento de la progresi</w:t>
                            </w:r>
                            <w:r w:rsidRPr="007F7B77">
                              <w:rPr>
                                <w:rFonts w:ascii="Arial" w:hAnsi="Arial" w:cs="Arial"/>
                                <w:color w:val="000000"/>
                                <w:lang w:val="es-ES_tradnl"/>
                              </w:rPr>
                              <w:t>ó</w:t>
                            </w:r>
                            <w:r w:rsidR="00E22CFF" w:rsidRPr="007F7B77">
                              <w:rPr>
                                <w:rFonts w:ascii="Arial" w:hAnsi="Arial" w:cs="Arial"/>
                                <w:color w:val="000000"/>
                                <w:lang w:val="es-ES_tradnl"/>
                              </w:rPr>
                              <w:t>n de la enfermedad, a partir de</w:t>
                            </w:r>
                            <w:r w:rsidR="00B45272" w:rsidRPr="007F7B77">
                              <w:rPr>
                                <w:rFonts w:ascii="Arial" w:hAnsi="Arial" w:cs="Arial"/>
                                <w:color w:val="000000"/>
                                <w:lang w:val="es-ES_tradnl"/>
                              </w:rPr>
                              <w:t xml:space="preserve"> cultivos complejos derivados de pacientes y a través de </w:t>
                            </w:r>
                            <w:r w:rsidR="00E22CFF" w:rsidRPr="007F7B77">
                              <w:rPr>
                                <w:rFonts w:ascii="Arial" w:hAnsi="Arial" w:cs="Arial"/>
                                <w:color w:val="000000"/>
                                <w:lang w:val="es-ES_tradnl"/>
                              </w:rPr>
                              <w:t>nanopart</w:t>
                            </w:r>
                            <w:r w:rsidRPr="007F7B77">
                              <w:rPr>
                                <w:rFonts w:ascii="Arial" w:hAnsi="Arial" w:cs="Arial"/>
                                <w:color w:val="000000"/>
                                <w:lang w:val="es-ES_tradnl"/>
                              </w:rPr>
                              <w:t>í</w:t>
                            </w:r>
                            <w:r w:rsidR="00E22CFF" w:rsidRPr="007F7B77">
                              <w:rPr>
                                <w:rFonts w:ascii="Arial" w:hAnsi="Arial" w:cs="Arial"/>
                                <w:color w:val="000000"/>
                                <w:lang w:val="es-ES_tradnl"/>
                              </w:rPr>
                              <w:t>culas</w:t>
                            </w:r>
                            <w:r w:rsidRPr="007F7B77">
                              <w:rPr>
                                <w:rFonts w:ascii="Arial" w:hAnsi="Arial" w:cs="Arial"/>
                                <w:color w:val="000000"/>
                                <w:lang w:val="es-ES_tradnl"/>
                              </w:rPr>
                              <w:t xml:space="preserve"> </w:t>
                            </w:r>
                            <w:r w:rsidR="00E22CFF" w:rsidRPr="007F7B77">
                              <w:rPr>
                                <w:rFonts w:ascii="Arial" w:hAnsi="Arial" w:cs="Arial"/>
                                <w:color w:val="000000"/>
                                <w:lang w:val="es-ES_tradnl"/>
                              </w:rPr>
                              <w:t>inteligentes y terapia fotodin</w:t>
                            </w:r>
                            <w:r w:rsidRPr="007F7B77">
                              <w:rPr>
                                <w:rFonts w:ascii="Arial" w:hAnsi="Arial" w:cs="Arial"/>
                                <w:color w:val="000000"/>
                                <w:lang w:val="es-ES_tradnl"/>
                              </w:rPr>
                              <w:t>á</w:t>
                            </w:r>
                            <w:r w:rsidR="00E22CFF" w:rsidRPr="007F7B77">
                              <w:rPr>
                                <w:rFonts w:ascii="Arial" w:hAnsi="Arial" w:cs="Arial"/>
                                <w:color w:val="000000"/>
                                <w:lang w:val="es-ES_tradnl"/>
                              </w:rPr>
                              <w:t>mica, y de</w:t>
                            </w:r>
                            <w:r w:rsidR="00B45272" w:rsidRPr="007F7B77">
                              <w:rPr>
                                <w:rFonts w:ascii="Arial" w:hAnsi="Arial" w:cs="Arial"/>
                                <w:color w:val="000000"/>
                                <w:lang w:val="es-ES_tradnl"/>
                              </w:rPr>
                              <w:t xml:space="preserve"> </w:t>
                            </w:r>
                            <w:r w:rsidR="00E22CFF" w:rsidRPr="007F7B77">
                              <w:rPr>
                                <w:rFonts w:ascii="Arial" w:hAnsi="Arial" w:cs="Arial"/>
                                <w:color w:val="000000"/>
                                <w:lang w:val="es-ES_tradnl"/>
                              </w:rPr>
                              <w:t>combinaciones terap</w:t>
                            </w:r>
                            <w:r w:rsidRPr="007F7B77">
                              <w:rPr>
                                <w:rFonts w:ascii="Arial" w:hAnsi="Arial" w:cs="Arial"/>
                                <w:color w:val="000000"/>
                                <w:lang w:val="es-ES_tradnl"/>
                              </w:rPr>
                              <w:t>é</w:t>
                            </w:r>
                            <w:r w:rsidR="00E22CFF" w:rsidRPr="007F7B77">
                              <w:rPr>
                                <w:rFonts w:ascii="Arial" w:hAnsi="Arial" w:cs="Arial"/>
                                <w:color w:val="000000"/>
                                <w:lang w:val="es-ES_tradnl"/>
                              </w:rPr>
                              <w:t>uticas que modulen el microambiente</w:t>
                            </w:r>
                            <w:r w:rsidR="00B45272" w:rsidRPr="007F7B77">
                              <w:rPr>
                                <w:rFonts w:ascii="Arial" w:hAnsi="Arial" w:cs="Arial"/>
                                <w:color w:val="000000"/>
                                <w:lang w:val="es-ES_tradnl"/>
                              </w:rPr>
                              <w:t xml:space="preserve"> </w:t>
                            </w:r>
                            <w:r w:rsidR="00E22CFF" w:rsidRPr="007F7B77">
                              <w:rPr>
                                <w:rFonts w:ascii="Arial" w:hAnsi="Arial" w:cs="Arial"/>
                                <w:color w:val="000000"/>
                                <w:lang w:val="es-ES_tradnl"/>
                              </w:rPr>
                              <w:t>tumoral. El impacto esperado en las pacientes con estos tumores ginecol</w:t>
                            </w:r>
                            <w:r w:rsidRPr="007F7B77">
                              <w:rPr>
                                <w:rFonts w:ascii="Arial" w:hAnsi="Arial" w:cs="Arial"/>
                                <w:color w:val="000000"/>
                                <w:lang w:val="es-ES_tradnl"/>
                              </w:rPr>
                              <w:t>ó</w:t>
                            </w:r>
                            <w:r w:rsidR="00E22CFF" w:rsidRPr="007F7B77">
                              <w:rPr>
                                <w:rFonts w:ascii="Arial" w:hAnsi="Arial" w:cs="Arial"/>
                                <w:color w:val="000000"/>
                                <w:lang w:val="es-ES_tradnl"/>
                              </w:rPr>
                              <w:t xml:space="preserve">gicos </w:t>
                            </w:r>
                            <w:r w:rsidRPr="007F7B77">
                              <w:rPr>
                                <w:rFonts w:ascii="Arial" w:hAnsi="Arial" w:cs="Arial"/>
                                <w:color w:val="000000"/>
                                <w:lang w:val="es-ES_tradnl"/>
                              </w:rPr>
                              <w:t>es</w:t>
                            </w:r>
                            <w:r w:rsidR="00E22CFF" w:rsidRPr="007F7B77">
                              <w:rPr>
                                <w:rFonts w:ascii="Arial" w:hAnsi="Arial" w:cs="Arial"/>
                                <w:color w:val="000000"/>
                                <w:lang w:val="es-ES_tradnl"/>
                              </w:rPr>
                              <w:t xml:space="preserve"> un mejor control de la enfermedad diseminada en peritoneo en el caso de progresi</w:t>
                            </w:r>
                            <w:r w:rsidRPr="007F7B77">
                              <w:rPr>
                                <w:rFonts w:ascii="Arial" w:hAnsi="Arial" w:cs="Arial"/>
                                <w:color w:val="000000"/>
                                <w:lang w:val="es-ES_tradnl"/>
                              </w:rPr>
                              <w:t>ó</w:t>
                            </w:r>
                            <w:r w:rsidR="00E22CFF" w:rsidRPr="007F7B77">
                              <w:rPr>
                                <w:rFonts w:ascii="Arial" w:hAnsi="Arial" w:cs="Arial"/>
                                <w:color w:val="000000"/>
                                <w:lang w:val="es-ES_tradnl"/>
                              </w:rPr>
                              <w:t>n</w:t>
                            </w:r>
                            <w:r w:rsidRPr="007F7B77">
                              <w:rPr>
                                <w:rFonts w:ascii="Arial" w:hAnsi="Arial" w:cs="Arial"/>
                                <w:color w:val="000000"/>
                                <w:lang w:val="es-ES_tradnl"/>
                              </w:rPr>
                              <w:t xml:space="preserve">, que conlleve </w:t>
                            </w:r>
                            <w:r w:rsidR="00E22CFF" w:rsidRPr="007F7B77">
                              <w:rPr>
                                <w:rFonts w:ascii="Arial" w:hAnsi="Arial" w:cs="Arial"/>
                                <w:color w:val="000000"/>
                                <w:lang w:val="es-ES_tradnl"/>
                              </w:rPr>
                              <w:t>una supervivencia libre de progresi</w:t>
                            </w:r>
                            <w:r w:rsidRPr="007F7B77">
                              <w:rPr>
                                <w:rFonts w:ascii="Arial" w:hAnsi="Arial" w:cs="Arial"/>
                                <w:color w:val="000000"/>
                                <w:lang w:val="es-ES_tradnl"/>
                              </w:rPr>
                              <w:t>ó</w:t>
                            </w:r>
                            <w:r w:rsidR="00E22CFF" w:rsidRPr="007F7B77">
                              <w:rPr>
                                <w:rFonts w:ascii="Arial" w:hAnsi="Arial" w:cs="Arial"/>
                                <w:color w:val="000000"/>
                                <w:lang w:val="es-ES_tradnl"/>
                              </w:rPr>
                              <w:t xml:space="preserve">n y global significativamente superiores, </w:t>
                            </w:r>
                            <w:r w:rsidRPr="007F7B77">
                              <w:rPr>
                                <w:rFonts w:ascii="Arial" w:hAnsi="Arial" w:cs="Arial"/>
                                <w:color w:val="000000"/>
                                <w:lang w:val="es-ES_tradnl"/>
                              </w:rPr>
                              <w:t>y una</w:t>
                            </w:r>
                            <w:r w:rsidR="00E22CFF" w:rsidRPr="007F7B77">
                              <w:rPr>
                                <w:rFonts w:ascii="Arial" w:hAnsi="Arial" w:cs="Arial"/>
                                <w:color w:val="000000"/>
                                <w:lang w:val="es-ES_tradnl"/>
                              </w:rPr>
                              <w:t xml:space="preserve"> mejora</w:t>
                            </w:r>
                            <w:r w:rsidRPr="007F7B77">
                              <w:rPr>
                                <w:rFonts w:ascii="Arial" w:hAnsi="Arial" w:cs="Arial"/>
                                <w:color w:val="000000"/>
                                <w:lang w:val="es-ES_tradnl"/>
                              </w:rPr>
                              <w:t xml:space="preserve"> e</w:t>
                            </w:r>
                            <w:r w:rsidR="00E22CFF" w:rsidRPr="007F7B77">
                              <w:rPr>
                                <w:rFonts w:ascii="Arial" w:hAnsi="Arial" w:cs="Arial"/>
                                <w:color w:val="000000"/>
                                <w:lang w:val="es-ES_tradnl"/>
                              </w:rPr>
                              <w:t>n la calidad de vida de estas pacientes.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width:485.6pt;height:140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">
                <v:textbox>
                  <w:txbxContent>
                    <w:p w:rsidR="00A3560F" w:rsidRPr="007F7B77" w:rsidRDefault="00DA3A81" w:rsidP="00DA3A8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000000"/>
                          <w:lang w:val="es-ES_tradnl"/>
                        </w:rPr>
                      </w:pPr>
                      <w:r w:rsidRPr="007F7B77">
                        <w:rPr>
                          <w:rFonts w:ascii="Arial" w:hAnsi="Arial" w:cs="Arial"/>
                          <w:color w:val="000000"/>
                          <w:lang w:val="es-ES_tradnl"/>
                        </w:rPr>
                        <w:t>L</w:t>
                      </w:r>
                      <w:r w:rsidR="00E22CFF" w:rsidRPr="007F7B77">
                        <w:rPr>
                          <w:rFonts w:ascii="Arial" w:hAnsi="Arial" w:cs="Arial"/>
                          <w:color w:val="000000"/>
                          <w:lang w:val="es-ES_tradnl"/>
                        </w:rPr>
                        <w:t xml:space="preserve">os carcinomas serosos de ovario, </w:t>
                      </w:r>
                      <w:r w:rsidRPr="007F7B77">
                        <w:rPr>
                          <w:rFonts w:ascii="Arial" w:hAnsi="Arial" w:cs="Arial"/>
                          <w:color w:val="000000"/>
                          <w:lang w:val="es-ES_tradnl"/>
                        </w:rPr>
                        <w:t>ú</w:t>
                      </w:r>
                      <w:r w:rsidR="00E22CFF" w:rsidRPr="007F7B77">
                        <w:rPr>
                          <w:rFonts w:ascii="Arial" w:hAnsi="Arial" w:cs="Arial"/>
                          <w:color w:val="000000"/>
                          <w:lang w:val="es-ES_tradnl"/>
                        </w:rPr>
                        <w:t>tero,</w:t>
                      </w:r>
                      <w:r w:rsidRPr="007F7B77">
                        <w:rPr>
                          <w:rFonts w:ascii="Arial" w:hAnsi="Arial" w:cs="Arial"/>
                          <w:color w:val="000000"/>
                          <w:lang w:val="es-ES_tradnl"/>
                        </w:rPr>
                        <w:t xml:space="preserve"> </w:t>
                      </w:r>
                      <w:r w:rsidR="00E22CFF" w:rsidRPr="007F7B77">
                        <w:rPr>
                          <w:rFonts w:ascii="Arial" w:hAnsi="Arial" w:cs="Arial"/>
                          <w:color w:val="000000"/>
                          <w:lang w:val="es-ES_tradnl"/>
                        </w:rPr>
                        <w:t>peritoneal y de trompa forman una entidad cl</w:t>
                      </w:r>
                      <w:r w:rsidRPr="007F7B77">
                        <w:rPr>
                          <w:rFonts w:ascii="Arial" w:hAnsi="Arial" w:cs="Arial"/>
                          <w:color w:val="000000"/>
                          <w:lang w:val="es-ES_tradnl"/>
                        </w:rPr>
                        <w:t>í</w:t>
                      </w:r>
                      <w:r w:rsidR="00E22CFF" w:rsidRPr="007F7B77">
                        <w:rPr>
                          <w:rFonts w:ascii="Arial" w:hAnsi="Arial" w:cs="Arial"/>
                          <w:color w:val="000000"/>
                          <w:lang w:val="es-ES_tradnl"/>
                        </w:rPr>
                        <w:t>nica bien diferenciada, de muy mal pron</w:t>
                      </w:r>
                      <w:r w:rsidRPr="007F7B77">
                        <w:rPr>
                          <w:rFonts w:ascii="Arial" w:hAnsi="Arial" w:cs="Arial"/>
                          <w:color w:val="000000"/>
                          <w:lang w:val="es-ES_tradnl"/>
                        </w:rPr>
                        <w:t>ó</w:t>
                      </w:r>
                      <w:r w:rsidR="00E22CFF" w:rsidRPr="007F7B77">
                        <w:rPr>
                          <w:rFonts w:ascii="Arial" w:hAnsi="Arial" w:cs="Arial"/>
                          <w:color w:val="000000"/>
                          <w:lang w:val="es-ES_tradnl"/>
                        </w:rPr>
                        <w:t>stico dentro de los</w:t>
                      </w:r>
                      <w:r w:rsidRPr="007F7B77">
                        <w:rPr>
                          <w:rFonts w:ascii="Arial" w:hAnsi="Arial" w:cs="Arial"/>
                          <w:color w:val="000000"/>
                          <w:lang w:val="es-ES_tradnl"/>
                        </w:rPr>
                        <w:t xml:space="preserve"> </w:t>
                      </w:r>
                      <w:r w:rsidR="00E22CFF" w:rsidRPr="007F7B77">
                        <w:rPr>
                          <w:rFonts w:ascii="Arial" w:hAnsi="Arial" w:cs="Arial"/>
                          <w:color w:val="000000"/>
                          <w:lang w:val="es-ES_tradnl"/>
                        </w:rPr>
                        <w:t>tumores ginecol</w:t>
                      </w:r>
                      <w:r w:rsidRPr="007F7B77">
                        <w:rPr>
                          <w:rFonts w:ascii="Arial" w:hAnsi="Arial" w:cs="Arial"/>
                          <w:color w:val="000000"/>
                          <w:lang w:val="es-ES_tradnl"/>
                        </w:rPr>
                        <w:t>ó</w:t>
                      </w:r>
                      <w:r w:rsidR="00E22CFF" w:rsidRPr="007F7B77">
                        <w:rPr>
                          <w:rFonts w:ascii="Arial" w:hAnsi="Arial" w:cs="Arial"/>
                          <w:color w:val="000000"/>
                          <w:lang w:val="es-ES_tradnl"/>
                        </w:rPr>
                        <w:t>gicos</w:t>
                      </w:r>
                      <w:r w:rsidRPr="007F7B77">
                        <w:rPr>
                          <w:rFonts w:ascii="Arial" w:hAnsi="Arial" w:cs="Arial"/>
                          <w:color w:val="000000"/>
                          <w:lang w:val="es-ES_tradnl"/>
                        </w:rPr>
                        <w:t xml:space="preserve"> que suelen </w:t>
                      </w:r>
                      <w:r w:rsidR="00E22CFF" w:rsidRPr="007F7B77">
                        <w:rPr>
                          <w:rFonts w:ascii="Arial" w:hAnsi="Arial" w:cs="Arial"/>
                          <w:color w:val="000000"/>
                          <w:lang w:val="es-ES_tradnl"/>
                        </w:rPr>
                        <w:t>progresa</w:t>
                      </w:r>
                      <w:r w:rsidRPr="007F7B77">
                        <w:rPr>
                          <w:rFonts w:ascii="Arial" w:hAnsi="Arial" w:cs="Arial"/>
                          <w:color w:val="000000"/>
                          <w:lang w:val="es-ES_tradnl"/>
                        </w:rPr>
                        <w:t>r</w:t>
                      </w:r>
                      <w:r w:rsidR="00E22CFF" w:rsidRPr="007F7B77">
                        <w:rPr>
                          <w:rFonts w:ascii="Arial" w:hAnsi="Arial" w:cs="Arial"/>
                          <w:color w:val="000000"/>
                          <w:lang w:val="es-ES_tradnl"/>
                        </w:rPr>
                        <w:t xml:space="preserve"> con una carcinomatosis peritoneal masiva de muy dif</w:t>
                      </w:r>
                      <w:r w:rsidRPr="007F7B77">
                        <w:rPr>
                          <w:rFonts w:ascii="Arial" w:hAnsi="Arial" w:cs="Arial"/>
                          <w:color w:val="000000"/>
                          <w:lang w:val="es-ES_tradnl"/>
                        </w:rPr>
                        <w:t>í</w:t>
                      </w:r>
                      <w:r w:rsidR="00E22CFF" w:rsidRPr="007F7B77">
                        <w:rPr>
                          <w:rFonts w:ascii="Arial" w:hAnsi="Arial" w:cs="Arial"/>
                          <w:color w:val="000000"/>
                          <w:lang w:val="es-ES_tradnl"/>
                        </w:rPr>
                        <w:t xml:space="preserve">cil manejo. </w:t>
                      </w:r>
                      <w:r w:rsidRPr="007F7B77">
                        <w:rPr>
                          <w:rFonts w:ascii="Arial" w:hAnsi="Arial" w:cs="Arial"/>
                          <w:color w:val="000000"/>
                          <w:lang w:val="es-ES_tradnl"/>
                        </w:rPr>
                        <w:t>En este TFM, p</w:t>
                      </w:r>
                      <w:r w:rsidR="00E22CFF" w:rsidRPr="007F7B77">
                        <w:rPr>
                          <w:rFonts w:ascii="Arial" w:hAnsi="Arial" w:cs="Arial"/>
                          <w:color w:val="000000"/>
                          <w:lang w:val="es-ES_tradnl"/>
                        </w:rPr>
                        <w:t>lanteamos el desarrollo de terapias dirigidas de manera espec</w:t>
                      </w:r>
                      <w:r w:rsidRPr="007F7B77">
                        <w:rPr>
                          <w:rFonts w:ascii="Arial" w:hAnsi="Arial" w:cs="Arial"/>
                          <w:color w:val="000000"/>
                          <w:lang w:val="es-ES_tradnl"/>
                        </w:rPr>
                        <w:t>í</w:t>
                      </w:r>
                      <w:r w:rsidR="00E22CFF" w:rsidRPr="007F7B77">
                        <w:rPr>
                          <w:rFonts w:ascii="Arial" w:hAnsi="Arial" w:cs="Arial"/>
                          <w:color w:val="000000"/>
                          <w:lang w:val="es-ES_tradnl"/>
                        </w:rPr>
                        <w:t>fica frente a los implantes</w:t>
                      </w:r>
                      <w:r w:rsidRPr="007F7B77">
                        <w:rPr>
                          <w:rFonts w:ascii="Arial" w:hAnsi="Arial" w:cs="Arial"/>
                          <w:color w:val="000000"/>
                          <w:lang w:val="es-ES_tradnl"/>
                        </w:rPr>
                        <w:t xml:space="preserve"> </w:t>
                      </w:r>
                      <w:r w:rsidR="00E22CFF" w:rsidRPr="007F7B77">
                        <w:rPr>
                          <w:rFonts w:ascii="Arial" w:hAnsi="Arial" w:cs="Arial"/>
                          <w:color w:val="000000"/>
                          <w:lang w:val="es-ES_tradnl"/>
                        </w:rPr>
                        <w:t>metast</w:t>
                      </w:r>
                      <w:r w:rsidRPr="007F7B77">
                        <w:rPr>
                          <w:rFonts w:ascii="Arial" w:hAnsi="Arial" w:cs="Arial"/>
                          <w:color w:val="000000"/>
                          <w:lang w:val="es-ES_tradnl"/>
                        </w:rPr>
                        <w:t>á</w:t>
                      </w:r>
                      <w:r w:rsidR="00E22CFF" w:rsidRPr="007F7B77">
                        <w:rPr>
                          <w:rFonts w:ascii="Arial" w:hAnsi="Arial" w:cs="Arial"/>
                          <w:color w:val="000000"/>
                          <w:lang w:val="es-ES_tradnl"/>
                        </w:rPr>
                        <w:t>sicos en peritone</w:t>
                      </w:r>
                      <w:r w:rsidR="00B45272" w:rsidRPr="007F7B77">
                        <w:rPr>
                          <w:rFonts w:ascii="Arial" w:hAnsi="Arial" w:cs="Arial"/>
                          <w:color w:val="000000"/>
                          <w:lang w:val="es-ES_tradnl"/>
                        </w:rPr>
                        <w:t>o</w:t>
                      </w:r>
                      <w:r w:rsidR="00E22CFF" w:rsidRPr="007F7B77">
                        <w:rPr>
                          <w:rFonts w:ascii="Arial" w:hAnsi="Arial" w:cs="Arial"/>
                          <w:color w:val="000000"/>
                          <w:lang w:val="es-ES_tradnl"/>
                        </w:rPr>
                        <w:t xml:space="preserve"> al momento de la progresi</w:t>
                      </w:r>
                      <w:r w:rsidRPr="007F7B77">
                        <w:rPr>
                          <w:rFonts w:ascii="Arial" w:hAnsi="Arial" w:cs="Arial"/>
                          <w:color w:val="000000"/>
                          <w:lang w:val="es-ES_tradnl"/>
                        </w:rPr>
                        <w:t>ó</w:t>
                      </w:r>
                      <w:r w:rsidR="00E22CFF" w:rsidRPr="007F7B77">
                        <w:rPr>
                          <w:rFonts w:ascii="Arial" w:hAnsi="Arial" w:cs="Arial"/>
                          <w:color w:val="000000"/>
                          <w:lang w:val="es-ES_tradnl"/>
                        </w:rPr>
                        <w:t>n de la enfermedad, a partir de</w:t>
                      </w:r>
                      <w:r w:rsidR="00B45272" w:rsidRPr="007F7B77">
                        <w:rPr>
                          <w:rFonts w:ascii="Arial" w:hAnsi="Arial" w:cs="Arial"/>
                          <w:color w:val="000000"/>
                          <w:lang w:val="es-ES_tradnl"/>
                        </w:rPr>
                        <w:t xml:space="preserve"> cultivos complejos derivados de pacientes y a través de </w:t>
                      </w:r>
                      <w:r w:rsidR="00E22CFF" w:rsidRPr="007F7B77">
                        <w:rPr>
                          <w:rFonts w:ascii="Arial" w:hAnsi="Arial" w:cs="Arial"/>
                          <w:color w:val="000000"/>
                          <w:lang w:val="es-ES_tradnl"/>
                        </w:rPr>
                        <w:t>nanopart</w:t>
                      </w:r>
                      <w:r w:rsidRPr="007F7B77">
                        <w:rPr>
                          <w:rFonts w:ascii="Arial" w:hAnsi="Arial" w:cs="Arial"/>
                          <w:color w:val="000000"/>
                          <w:lang w:val="es-ES_tradnl"/>
                        </w:rPr>
                        <w:t>í</w:t>
                      </w:r>
                      <w:r w:rsidR="00E22CFF" w:rsidRPr="007F7B77">
                        <w:rPr>
                          <w:rFonts w:ascii="Arial" w:hAnsi="Arial" w:cs="Arial"/>
                          <w:color w:val="000000"/>
                          <w:lang w:val="es-ES_tradnl"/>
                        </w:rPr>
                        <w:t>culas</w:t>
                      </w:r>
                      <w:r w:rsidRPr="007F7B77">
                        <w:rPr>
                          <w:rFonts w:ascii="Arial" w:hAnsi="Arial" w:cs="Arial"/>
                          <w:color w:val="000000"/>
                          <w:lang w:val="es-ES_tradnl"/>
                        </w:rPr>
                        <w:t xml:space="preserve"> </w:t>
                      </w:r>
                      <w:r w:rsidR="00E22CFF" w:rsidRPr="007F7B77">
                        <w:rPr>
                          <w:rFonts w:ascii="Arial" w:hAnsi="Arial" w:cs="Arial"/>
                          <w:color w:val="000000"/>
                          <w:lang w:val="es-ES_tradnl"/>
                        </w:rPr>
                        <w:t>inteligentes y terapia fotodin</w:t>
                      </w:r>
                      <w:r w:rsidRPr="007F7B77">
                        <w:rPr>
                          <w:rFonts w:ascii="Arial" w:hAnsi="Arial" w:cs="Arial"/>
                          <w:color w:val="000000"/>
                          <w:lang w:val="es-ES_tradnl"/>
                        </w:rPr>
                        <w:t>á</w:t>
                      </w:r>
                      <w:r w:rsidR="00E22CFF" w:rsidRPr="007F7B77">
                        <w:rPr>
                          <w:rFonts w:ascii="Arial" w:hAnsi="Arial" w:cs="Arial"/>
                          <w:color w:val="000000"/>
                          <w:lang w:val="es-ES_tradnl"/>
                        </w:rPr>
                        <w:t>mica, y de</w:t>
                      </w:r>
                      <w:r w:rsidR="00B45272" w:rsidRPr="007F7B77">
                        <w:rPr>
                          <w:rFonts w:ascii="Arial" w:hAnsi="Arial" w:cs="Arial"/>
                          <w:color w:val="000000"/>
                          <w:lang w:val="es-ES_tradnl"/>
                        </w:rPr>
                        <w:t xml:space="preserve"> </w:t>
                      </w:r>
                      <w:r w:rsidR="00E22CFF" w:rsidRPr="007F7B77">
                        <w:rPr>
                          <w:rFonts w:ascii="Arial" w:hAnsi="Arial" w:cs="Arial"/>
                          <w:color w:val="000000"/>
                          <w:lang w:val="es-ES_tradnl"/>
                        </w:rPr>
                        <w:t>combinaciones terap</w:t>
                      </w:r>
                      <w:r w:rsidRPr="007F7B77">
                        <w:rPr>
                          <w:rFonts w:ascii="Arial" w:hAnsi="Arial" w:cs="Arial"/>
                          <w:color w:val="000000"/>
                          <w:lang w:val="es-ES_tradnl"/>
                        </w:rPr>
                        <w:t>é</w:t>
                      </w:r>
                      <w:r w:rsidR="00E22CFF" w:rsidRPr="007F7B77">
                        <w:rPr>
                          <w:rFonts w:ascii="Arial" w:hAnsi="Arial" w:cs="Arial"/>
                          <w:color w:val="000000"/>
                          <w:lang w:val="es-ES_tradnl"/>
                        </w:rPr>
                        <w:t>uticas que modulen el microambiente</w:t>
                      </w:r>
                      <w:r w:rsidR="00B45272" w:rsidRPr="007F7B77">
                        <w:rPr>
                          <w:rFonts w:ascii="Arial" w:hAnsi="Arial" w:cs="Arial"/>
                          <w:color w:val="000000"/>
                          <w:lang w:val="es-ES_tradnl"/>
                        </w:rPr>
                        <w:t xml:space="preserve"> </w:t>
                      </w:r>
                      <w:r w:rsidR="00E22CFF" w:rsidRPr="007F7B77">
                        <w:rPr>
                          <w:rFonts w:ascii="Arial" w:hAnsi="Arial" w:cs="Arial"/>
                          <w:color w:val="000000"/>
                          <w:lang w:val="es-ES_tradnl"/>
                        </w:rPr>
                        <w:t>tumoral. El impacto esperado en las pacientes con estos tumores ginecol</w:t>
                      </w:r>
                      <w:r w:rsidRPr="007F7B77">
                        <w:rPr>
                          <w:rFonts w:ascii="Arial" w:hAnsi="Arial" w:cs="Arial"/>
                          <w:color w:val="000000"/>
                          <w:lang w:val="es-ES_tradnl"/>
                        </w:rPr>
                        <w:t>ó</w:t>
                      </w:r>
                      <w:r w:rsidR="00E22CFF" w:rsidRPr="007F7B77">
                        <w:rPr>
                          <w:rFonts w:ascii="Arial" w:hAnsi="Arial" w:cs="Arial"/>
                          <w:color w:val="000000"/>
                          <w:lang w:val="es-ES_tradnl"/>
                        </w:rPr>
                        <w:t xml:space="preserve">gicos </w:t>
                      </w:r>
                      <w:r w:rsidRPr="007F7B77">
                        <w:rPr>
                          <w:rFonts w:ascii="Arial" w:hAnsi="Arial" w:cs="Arial"/>
                          <w:color w:val="000000"/>
                          <w:lang w:val="es-ES_tradnl"/>
                        </w:rPr>
                        <w:t>es</w:t>
                      </w:r>
                      <w:r w:rsidR="00E22CFF" w:rsidRPr="007F7B77">
                        <w:rPr>
                          <w:rFonts w:ascii="Arial" w:hAnsi="Arial" w:cs="Arial"/>
                          <w:color w:val="000000"/>
                          <w:lang w:val="es-ES_tradnl"/>
                        </w:rPr>
                        <w:t xml:space="preserve"> un mejor control de la enfermedad diseminada en peritoneo en el caso de progresi</w:t>
                      </w:r>
                      <w:r w:rsidRPr="007F7B77">
                        <w:rPr>
                          <w:rFonts w:ascii="Arial" w:hAnsi="Arial" w:cs="Arial"/>
                          <w:color w:val="000000"/>
                          <w:lang w:val="es-ES_tradnl"/>
                        </w:rPr>
                        <w:t>ó</w:t>
                      </w:r>
                      <w:r w:rsidR="00E22CFF" w:rsidRPr="007F7B77">
                        <w:rPr>
                          <w:rFonts w:ascii="Arial" w:hAnsi="Arial" w:cs="Arial"/>
                          <w:color w:val="000000"/>
                          <w:lang w:val="es-ES_tradnl"/>
                        </w:rPr>
                        <w:t>n</w:t>
                      </w:r>
                      <w:r w:rsidRPr="007F7B77">
                        <w:rPr>
                          <w:rFonts w:ascii="Arial" w:hAnsi="Arial" w:cs="Arial"/>
                          <w:color w:val="000000"/>
                          <w:lang w:val="es-ES_tradnl"/>
                        </w:rPr>
                        <w:t xml:space="preserve">, que conlleve </w:t>
                      </w:r>
                      <w:r w:rsidR="00E22CFF" w:rsidRPr="007F7B77">
                        <w:rPr>
                          <w:rFonts w:ascii="Arial" w:hAnsi="Arial" w:cs="Arial"/>
                          <w:color w:val="000000"/>
                          <w:lang w:val="es-ES_tradnl"/>
                        </w:rPr>
                        <w:t>una supervivencia libre de progresi</w:t>
                      </w:r>
                      <w:r w:rsidRPr="007F7B77">
                        <w:rPr>
                          <w:rFonts w:ascii="Arial" w:hAnsi="Arial" w:cs="Arial"/>
                          <w:color w:val="000000"/>
                          <w:lang w:val="es-ES_tradnl"/>
                        </w:rPr>
                        <w:t>ó</w:t>
                      </w:r>
                      <w:r w:rsidR="00E22CFF" w:rsidRPr="007F7B77">
                        <w:rPr>
                          <w:rFonts w:ascii="Arial" w:hAnsi="Arial" w:cs="Arial"/>
                          <w:color w:val="000000"/>
                          <w:lang w:val="es-ES_tradnl"/>
                        </w:rPr>
                        <w:t xml:space="preserve">n y global significativamente superiores, </w:t>
                      </w:r>
                      <w:r w:rsidRPr="007F7B77">
                        <w:rPr>
                          <w:rFonts w:ascii="Arial" w:hAnsi="Arial" w:cs="Arial"/>
                          <w:color w:val="000000"/>
                          <w:lang w:val="es-ES_tradnl"/>
                        </w:rPr>
                        <w:t>y una</w:t>
                      </w:r>
                      <w:r w:rsidR="00E22CFF" w:rsidRPr="007F7B77">
                        <w:rPr>
                          <w:rFonts w:ascii="Arial" w:hAnsi="Arial" w:cs="Arial"/>
                          <w:color w:val="000000"/>
                          <w:lang w:val="es-ES_tradnl"/>
                        </w:rPr>
                        <w:t xml:space="preserve"> mejora</w:t>
                      </w:r>
                      <w:r w:rsidRPr="007F7B77">
                        <w:rPr>
                          <w:rFonts w:ascii="Arial" w:hAnsi="Arial" w:cs="Arial"/>
                          <w:color w:val="000000"/>
                          <w:lang w:val="es-ES_tradnl"/>
                        </w:rPr>
                        <w:t xml:space="preserve"> e</w:t>
                      </w:r>
                      <w:r w:rsidR="00E22CFF" w:rsidRPr="007F7B77">
                        <w:rPr>
                          <w:rFonts w:ascii="Arial" w:hAnsi="Arial" w:cs="Arial"/>
                          <w:color w:val="000000"/>
                          <w:lang w:val="es-ES_tradnl"/>
                        </w:rPr>
                        <w:t>n la calidad de vida de estas pacientes.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903642" w:rsidRDefault="00903642" w:rsidP="00903642">
      <w:pPr>
        <w:rPr>
          <w:rFonts w:ascii="Times New Roman" w:hAnsi="Times New Roman" w:cs="Times New Roman"/>
        </w:rPr>
      </w:pPr>
      <w:r w:rsidRPr="00A3560F">
        <w:rPr>
          <w:rFonts w:ascii="Times New Roman" w:hAnsi="Times New Roman" w:cs="Times New Roman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47605C" wp14:editId="1A4878A0">
                <wp:simplePos x="0" y="0"/>
                <wp:positionH relativeFrom="column">
                  <wp:posOffset>-17637</wp:posOffset>
                </wp:positionH>
                <wp:positionV relativeFrom="paragraph">
                  <wp:posOffset>280375</wp:posOffset>
                </wp:positionV>
                <wp:extent cx="6140450" cy="3663655"/>
                <wp:effectExtent l="0" t="0" r="19050" b="6985"/>
                <wp:wrapNone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0450" cy="3663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E1F1D" w:rsidRDefault="00AE1F1D" w:rsidP="0090364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</w:p>
                          <w:p w:rsidR="00AE1F1D" w:rsidRPr="002040E8" w:rsidRDefault="00AE1F1D" w:rsidP="00903642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</w:rPr>
                            </w:pPr>
                            <w:r w:rsidRPr="002040E8">
                              <w:rPr>
                                <w:rFonts w:ascii="Arial" w:hAnsi="Arial" w:cs="Arial"/>
                              </w:rPr>
                              <w:t>Las actividades científicas asociadas a esta propuesta son:</w:t>
                            </w:r>
                          </w:p>
                          <w:p w:rsidR="00AE1F1D" w:rsidRPr="002040E8" w:rsidRDefault="00AE1F1D" w:rsidP="00903642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903642" w:rsidRPr="002040E8" w:rsidRDefault="00D9081A" w:rsidP="00AE1F1D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Arial" w:hAnsi="Arial" w:cs="Arial"/>
                              </w:rPr>
                            </w:pPr>
                            <w:r w:rsidRPr="002040E8">
                              <w:rPr>
                                <w:rFonts w:ascii="Arial" w:hAnsi="Arial" w:cs="Arial"/>
                              </w:rPr>
                              <w:t>Desarroll</w:t>
                            </w:r>
                            <w:r w:rsidR="00AE1F1D" w:rsidRPr="002040E8">
                              <w:rPr>
                                <w:rFonts w:ascii="Arial" w:hAnsi="Arial" w:cs="Arial"/>
                              </w:rPr>
                              <w:t>o de</w:t>
                            </w:r>
                            <w:r w:rsidRPr="002040E8">
                              <w:rPr>
                                <w:rFonts w:ascii="Arial" w:hAnsi="Arial" w:cs="Arial"/>
                              </w:rPr>
                              <w:t xml:space="preserve"> cultivos complejos de </w:t>
                            </w:r>
                            <w:proofErr w:type="spellStart"/>
                            <w:r w:rsidRPr="002040E8">
                              <w:rPr>
                                <w:rFonts w:ascii="Arial" w:hAnsi="Arial" w:cs="Arial"/>
                              </w:rPr>
                              <w:t>organoides</w:t>
                            </w:r>
                            <w:proofErr w:type="spellEnd"/>
                            <w:r w:rsidRPr="002040E8">
                              <w:rPr>
                                <w:rFonts w:ascii="Arial" w:hAnsi="Arial" w:cs="Arial"/>
                              </w:rPr>
                              <w:t xml:space="preserve"> tumorales en 3D, generados a partir de líquido ascítico de pacientes con cáncer de ovario avanzado.</w:t>
                            </w:r>
                          </w:p>
                          <w:p w:rsidR="00AE1F1D" w:rsidRPr="002040E8" w:rsidRDefault="00AE1F1D" w:rsidP="00AE1F1D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AE1F1D" w:rsidRPr="002040E8" w:rsidRDefault="00AE1F1D" w:rsidP="00AE1F1D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Arial" w:hAnsi="Arial" w:cs="Arial"/>
                              </w:rPr>
                            </w:pPr>
                            <w:r w:rsidRPr="002040E8">
                              <w:rPr>
                                <w:rFonts w:ascii="Arial" w:hAnsi="Arial" w:cs="Arial"/>
                              </w:rPr>
                              <w:t xml:space="preserve">Desarrollo de nanotecnologías específicas frente a los implantes metastásicos y evaluar su eficacia en terapia fotodinámica. </w:t>
                            </w:r>
                          </w:p>
                          <w:p w:rsidR="00D9081A" w:rsidRPr="002040E8" w:rsidRDefault="00D9081A" w:rsidP="00903642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D9081A" w:rsidRPr="002040E8" w:rsidRDefault="00D9081A" w:rsidP="00AE1F1D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Arial" w:hAnsi="Arial" w:cs="Arial"/>
                              </w:rPr>
                            </w:pPr>
                            <w:r w:rsidRPr="002040E8">
                              <w:rPr>
                                <w:rFonts w:ascii="Arial" w:hAnsi="Arial" w:cs="Arial"/>
                              </w:rPr>
                              <w:t xml:space="preserve">Investigar y modular el impacto del microambiente tumoral </w:t>
                            </w:r>
                            <w:r w:rsidR="00AE1F1D" w:rsidRPr="002040E8">
                              <w:rPr>
                                <w:rFonts w:ascii="Arial" w:hAnsi="Arial" w:cs="Arial"/>
                              </w:rPr>
                              <w:t xml:space="preserve">(TME) </w:t>
                            </w:r>
                            <w:r w:rsidRPr="002040E8">
                              <w:rPr>
                                <w:rFonts w:ascii="Arial" w:hAnsi="Arial" w:cs="Arial"/>
                              </w:rPr>
                              <w:t xml:space="preserve">en la diseminación y formación de metástasis peritoneales en modelos in vitro de </w:t>
                            </w:r>
                            <w:proofErr w:type="spellStart"/>
                            <w:r w:rsidRPr="002040E8">
                              <w:rPr>
                                <w:rFonts w:ascii="Arial" w:hAnsi="Arial" w:cs="Arial"/>
                              </w:rPr>
                              <w:t>co</w:t>
                            </w:r>
                            <w:proofErr w:type="spellEnd"/>
                            <w:r w:rsidRPr="002040E8">
                              <w:rPr>
                                <w:rFonts w:ascii="Arial" w:hAnsi="Arial" w:cs="Arial"/>
                              </w:rPr>
                              <w:t>-cultivo de fibroblastos asociados a tumores (</w:t>
                            </w:r>
                            <w:proofErr w:type="spellStart"/>
                            <w:r w:rsidRPr="002040E8">
                              <w:rPr>
                                <w:rFonts w:ascii="Arial" w:hAnsi="Arial" w:cs="Arial"/>
                              </w:rPr>
                              <w:t>CAFs</w:t>
                            </w:r>
                            <w:proofErr w:type="spellEnd"/>
                            <w:r w:rsidRPr="002040E8">
                              <w:rPr>
                                <w:rFonts w:ascii="Arial" w:hAnsi="Arial" w:cs="Arial"/>
                              </w:rPr>
                              <w:t xml:space="preserve">) y los </w:t>
                            </w:r>
                            <w:proofErr w:type="spellStart"/>
                            <w:r w:rsidRPr="002040E8">
                              <w:rPr>
                                <w:rFonts w:ascii="Arial" w:hAnsi="Arial" w:cs="Arial"/>
                              </w:rPr>
                              <w:t>organoides</w:t>
                            </w:r>
                            <w:proofErr w:type="spellEnd"/>
                            <w:r w:rsidRPr="002040E8">
                              <w:rPr>
                                <w:rFonts w:ascii="Arial" w:hAnsi="Arial" w:cs="Arial"/>
                              </w:rPr>
                              <w:t xml:space="preserve"> tumorales derivados de pacientes.</w:t>
                            </w:r>
                          </w:p>
                          <w:p w:rsidR="00AE1F1D" w:rsidRPr="002040E8" w:rsidRDefault="00AE1F1D" w:rsidP="00903642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AE1F1D" w:rsidRPr="002040E8" w:rsidRDefault="00AE1F1D" w:rsidP="00AE1F1D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Arial" w:hAnsi="Arial" w:cs="Arial"/>
                              </w:rPr>
                            </w:pPr>
                            <w:r w:rsidRPr="002040E8">
                              <w:rPr>
                                <w:rFonts w:ascii="Arial" w:hAnsi="Arial" w:cs="Arial"/>
                              </w:rPr>
                              <w:t xml:space="preserve">Diseñar y evaluar combinaciones terapéuticas dirigidas frente a TME en metástasis peritoneales. </w:t>
                            </w:r>
                          </w:p>
                          <w:p w:rsidR="00D9081A" w:rsidRPr="002040E8" w:rsidRDefault="00D9081A" w:rsidP="00903642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AE1F1D" w:rsidRPr="002040E8" w:rsidRDefault="00AE1F1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2040E8">
                              <w:rPr>
                                <w:rFonts w:ascii="Arial" w:hAnsi="Arial" w:cs="Arial"/>
                              </w:rPr>
                              <w:t xml:space="preserve">Las actividades formativas incluyen sesiones clínicas con el Servicio de Oncología Médica, seminarios científicos del grupo </w:t>
                            </w:r>
                            <w:proofErr w:type="spellStart"/>
                            <w:r w:rsidRPr="002040E8">
                              <w:rPr>
                                <w:rFonts w:ascii="Arial" w:hAnsi="Arial" w:cs="Arial"/>
                              </w:rPr>
                              <w:t>Oncomet</w:t>
                            </w:r>
                            <w:proofErr w:type="spellEnd"/>
                            <w:r w:rsidRPr="002040E8">
                              <w:rPr>
                                <w:rFonts w:ascii="Arial" w:hAnsi="Arial" w:cs="Arial"/>
                              </w:rPr>
                              <w:t xml:space="preserve"> y del IDIS, formación </w:t>
                            </w:r>
                            <w:r w:rsidR="002040E8" w:rsidRPr="002040E8">
                              <w:rPr>
                                <w:rFonts w:ascii="Arial" w:hAnsi="Arial" w:cs="Arial"/>
                              </w:rPr>
                              <w:t xml:space="preserve">científica </w:t>
                            </w:r>
                            <w:r w:rsidRPr="002040E8">
                              <w:rPr>
                                <w:rFonts w:ascii="Arial" w:hAnsi="Arial" w:cs="Arial"/>
                              </w:rPr>
                              <w:t xml:space="preserve">en otras líneas de investigación del grupo (biopsia líquida, </w:t>
                            </w:r>
                            <w:proofErr w:type="spellStart"/>
                            <w:r w:rsidRPr="002040E8">
                              <w:rPr>
                                <w:rFonts w:ascii="Arial" w:hAnsi="Arial" w:cs="Arial"/>
                              </w:rPr>
                              <w:t>epigenómica</w:t>
                            </w:r>
                            <w:proofErr w:type="spellEnd"/>
                            <w:r w:rsidRPr="002040E8">
                              <w:rPr>
                                <w:rFonts w:ascii="Arial" w:hAnsi="Arial" w:cs="Arial"/>
                              </w:rPr>
                              <w:t>, …), y formación en transferencia de tecnología.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47605C" id="_x0000_s1027" type="#_x0000_t202" style="position:absolute;margin-left:-1.4pt;margin-top:22.1pt;width:483.5pt;height:28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">
                <v:textbox>
                  <w:txbxContent>
                    <w:p w:rsidR="00AE1F1D" w:rsidRDefault="00AE1F1D" w:rsidP="00903642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</w:p>
                    <w:p w:rsidR="00AE1F1D" w:rsidRPr="002040E8" w:rsidRDefault="00AE1F1D" w:rsidP="00903642">
                      <w:pPr>
                        <w:spacing w:after="0" w:line="240" w:lineRule="auto"/>
                        <w:rPr>
                          <w:rFonts w:ascii="Arial" w:hAnsi="Arial" w:cs="Arial"/>
                        </w:rPr>
                      </w:pPr>
                      <w:r w:rsidRPr="002040E8">
                        <w:rPr>
                          <w:rFonts w:ascii="Arial" w:hAnsi="Arial" w:cs="Arial"/>
                        </w:rPr>
                        <w:t>Las actividades científicas asociadas a esta propuesta son:</w:t>
                      </w:r>
                    </w:p>
                    <w:p w:rsidR="00AE1F1D" w:rsidRPr="002040E8" w:rsidRDefault="00AE1F1D" w:rsidP="00903642">
                      <w:pPr>
                        <w:spacing w:after="0" w:line="240" w:lineRule="auto"/>
                        <w:rPr>
                          <w:rFonts w:ascii="Arial" w:hAnsi="Arial" w:cs="Arial"/>
                        </w:rPr>
                      </w:pPr>
                    </w:p>
                    <w:p w:rsidR="00903642" w:rsidRPr="002040E8" w:rsidRDefault="00D9081A" w:rsidP="00AE1F1D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Arial" w:hAnsi="Arial" w:cs="Arial"/>
                        </w:rPr>
                      </w:pPr>
                      <w:r w:rsidRPr="002040E8">
                        <w:rPr>
                          <w:rFonts w:ascii="Arial" w:hAnsi="Arial" w:cs="Arial"/>
                        </w:rPr>
                        <w:t>Desarroll</w:t>
                      </w:r>
                      <w:r w:rsidR="00AE1F1D" w:rsidRPr="002040E8">
                        <w:rPr>
                          <w:rFonts w:ascii="Arial" w:hAnsi="Arial" w:cs="Arial"/>
                        </w:rPr>
                        <w:t>o de</w:t>
                      </w:r>
                      <w:r w:rsidRPr="002040E8">
                        <w:rPr>
                          <w:rFonts w:ascii="Arial" w:hAnsi="Arial" w:cs="Arial"/>
                        </w:rPr>
                        <w:t xml:space="preserve"> cultivos complejos de </w:t>
                      </w:r>
                      <w:proofErr w:type="spellStart"/>
                      <w:r w:rsidRPr="002040E8">
                        <w:rPr>
                          <w:rFonts w:ascii="Arial" w:hAnsi="Arial" w:cs="Arial"/>
                        </w:rPr>
                        <w:t>organoides</w:t>
                      </w:r>
                      <w:proofErr w:type="spellEnd"/>
                      <w:r w:rsidRPr="002040E8">
                        <w:rPr>
                          <w:rFonts w:ascii="Arial" w:hAnsi="Arial" w:cs="Arial"/>
                        </w:rPr>
                        <w:t xml:space="preserve"> tumorales en 3D, generados a partir de líquido ascítico de pacientes con cáncer de ovario avanzado.</w:t>
                      </w:r>
                    </w:p>
                    <w:p w:rsidR="00AE1F1D" w:rsidRPr="002040E8" w:rsidRDefault="00AE1F1D" w:rsidP="00AE1F1D">
                      <w:pPr>
                        <w:spacing w:after="0" w:line="240" w:lineRule="auto"/>
                        <w:rPr>
                          <w:rFonts w:ascii="Arial" w:hAnsi="Arial" w:cs="Arial"/>
                        </w:rPr>
                      </w:pPr>
                    </w:p>
                    <w:p w:rsidR="00AE1F1D" w:rsidRPr="002040E8" w:rsidRDefault="00AE1F1D" w:rsidP="00AE1F1D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Arial" w:hAnsi="Arial" w:cs="Arial"/>
                        </w:rPr>
                      </w:pPr>
                      <w:r w:rsidRPr="002040E8">
                        <w:rPr>
                          <w:rFonts w:ascii="Arial" w:hAnsi="Arial" w:cs="Arial"/>
                        </w:rPr>
                        <w:t>Desarroll</w:t>
                      </w:r>
                      <w:r w:rsidRPr="002040E8">
                        <w:rPr>
                          <w:rFonts w:ascii="Arial" w:hAnsi="Arial" w:cs="Arial"/>
                        </w:rPr>
                        <w:t xml:space="preserve">o de </w:t>
                      </w:r>
                      <w:r w:rsidRPr="002040E8">
                        <w:rPr>
                          <w:rFonts w:ascii="Arial" w:hAnsi="Arial" w:cs="Arial"/>
                        </w:rPr>
                        <w:t xml:space="preserve">nanotecnologías específicas frente a los implantes metastásicos y evaluar su eficacia en terapia fotodinámica. </w:t>
                      </w:r>
                    </w:p>
                    <w:p w:rsidR="00D9081A" w:rsidRPr="002040E8" w:rsidRDefault="00D9081A" w:rsidP="00903642">
                      <w:pPr>
                        <w:spacing w:after="0" w:line="240" w:lineRule="auto"/>
                        <w:rPr>
                          <w:rFonts w:ascii="Arial" w:hAnsi="Arial" w:cs="Arial"/>
                        </w:rPr>
                      </w:pPr>
                    </w:p>
                    <w:p w:rsidR="00D9081A" w:rsidRPr="002040E8" w:rsidRDefault="00D9081A" w:rsidP="00AE1F1D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Arial" w:hAnsi="Arial" w:cs="Arial"/>
                        </w:rPr>
                      </w:pPr>
                      <w:r w:rsidRPr="002040E8">
                        <w:rPr>
                          <w:rFonts w:ascii="Arial" w:hAnsi="Arial" w:cs="Arial"/>
                        </w:rPr>
                        <w:t xml:space="preserve">Investigar y modular el impacto del microambiente tumoral </w:t>
                      </w:r>
                      <w:r w:rsidR="00AE1F1D" w:rsidRPr="002040E8">
                        <w:rPr>
                          <w:rFonts w:ascii="Arial" w:hAnsi="Arial" w:cs="Arial"/>
                        </w:rPr>
                        <w:t xml:space="preserve">(TME) </w:t>
                      </w:r>
                      <w:r w:rsidRPr="002040E8">
                        <w:rPr>
                          <w:rFonts w:ascii="Arial" w:hAnsi="Arial" w:cs="Arial"/>
                        </w:rPr>
                        <w:t xml:space="preserve">en la diseminación y formación de metástasis peritoneales en modelos in vitro de </w:t>
                      </w:r>
                      <w:proofErr w:type="spellStart"/>
                      <w:r w:rsidRPr="002040E8">
                        <w:rPr>
                          <w:rFonts w:ascii="Arial" w:hAnsi="Arial" w:cs="Arial"/>
                        </w:rPr>
                        <w:t>co</w:t>
                      </w:r>
                      <w:proofErr w:type="spellEnd"/>
                      <w:r w:rsidRPr="002040E8">
                        <w:rPr>
                          <w:rFonts w:ascii="Arial" w:hAnsi="Arial" w:cs="Arial"/>
                        </w:rPr>
                        <w:t>-cultivo de fibroblastos asociados a tumores (</w:t>
                      </w:r>
                      <w:proofErr w:type="spellStart"/>
                      <w:r w:rsidRPr="002040E8">
                        <w:rPr>
                          <w:rFonts w:ascii="Arial" w:hAnsi="Arial" w:cs="Arial"/>
                        </w:rPr>
                        <w:t>CAFs</w:t>
                      </w:r>
                      <w:proofErr w:type="spellEnd"/>
                      <w:r w:rsidRPr="002040E8">
                        <w:rPr>
                          <w:rFonts w:ascii="Arial" w:hAnsi="Arial" w:cs="Arial"/>
                        </w:rPr>
                        <w:t xml:space="preserve">) y los </w:t>
                      </w:r>
                      <w:proofErr w:type="spellStart"/>
                      <w:r w:rsidRPr="002040E8">
                        <w:rPr>
                          <w:rFonts w:ascii="Arial" w:hAnsi="Arial" w:cs="Arial"/>
                        </w:rPr>
                        <w:t>organoides</w:t>
                      </w:r>
                      <w:proofErr w:type="spellEnd"/>
                      <w:r w:rsidRPr="002040E8">
                        <w:rPr>
                          <w:rFonts w:ascii="Arial" w:hAnsi="Arial" w:cs="Arial"/>
                        </w:rPr>
                        <w:t xml:space="preserve"> tumorales derivados de pacientes.</w:t>
                      </w:r>
                    </w:p>
                    <w:p w:rsidR="00AE1F1D" w:rsidRPr="002040E8" w:rsidRDefault="00AE1F1D" w:rsidP="00903642">
                      <w:pPr>
                        <w:spacing w:after="0" w:line="240" w:lineRule="auto"/>
                        <w:rPr>
                          <w:rFonts w:ascii="Arial" w:hAnsi="Arial" w:cs="Arial"/>
                        </w:rPr>
                      </w:pPr>
                    </w:p>
                    <w:p w:rsidR="00AE1F1D" w:rsidRPr="002040E8" w:rsidRDefault="00AE1F1D" w:rsidP="00AE1F1D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Arial" w:hAnsi="Arial" w:cs="Arial"/>
                        </w:rPr>
                      </w:pPr>
                      <w:r w:rsidRPr="002040E8">
                        <w:rPr>
                          <w:rFonts w:ascii="Arial" w:hAnsi="Arial" w:cs="Arial"/>
                        </w:rPr>
                        <w:t xml:space="preserve">Diseñar y evaluar combinaciones terapéuticas dirigidas frente a TME en metástasis peritoneales. </w:t>
                      </w:r>
                    </w:p>
                    <w:p w:rsidR="00D9081A" w:rsidRPr="002040E8" w:rsidRDefault="00D9081A" w:rsidP="00903642">
                      <w:pPr>
                        <w:spacing w:after="0" w:line="240" w:lineRule="auto"/>
                        <w:rPr>
                          <w:rFonts w:ascii="Arial" w:hAnsi="Arial" w:cs="Arial"/>
                        </w:rPr>
                      </w:pPr>
                    </w:p>
                    <w:p w:rsidR="00AE1F1D" w:rsidRPr="002040E8" w:rsidRDefault="00AE1F1D">
                      <w:pPr>
                        <w:rPr>
                          <w:rFonts w:ascii="Arial" w:hAnsi="Arial" w:cs="Arial"/>
                        </w:rPr>
                      </w:pPr>
                      <w:r w:rsidRPr="002040E8">
                        <w:rPr>
                          <w:rFonts w:ascii="Arial" w:hAnsi="Arial" w:cs="Arial"/>
                        </w:rPr>
                        <w:t xml:space="preserve">Las actividades formativas incluyen sesiones clínicas con el Servicio de Oncología Médica, seminarios científicos del grupo </w:t>
                      </w:r>
                      <w:proofErr w:type="spellStart"/>
                      <w:r w:rsidRPr="002040E8">
                        <w:rPr>
                          <w:rFonts w:ascii="Arial" w:hAnsi="Arial" w:cs="Arial"/>
                        </w:rPr>
                        <w:t>Oncomet</w:t>
                      </w:r>
                      <w:proofErr w:type="spellEnd"/>
                      <w:r w:rsidRPr="002040E8">
                        <w:rPr>
                          <w:rFonts w:ascii="Arial" w:hAnsi="Arial" w:cs="Arial"/>
                        </w:rPr>
                        <w:t xml:space="preserve"> y del IDIS, formación </w:t>
                      </w:r>
                      <w:r w:rsidR="002040E8" w:rsidRPr="002040E8">
                        <w:rPr>
                          <w:rFonts w:ascii="Arial" w:hAnsi="Arial" w:cs="Arial"/>
                        </w:rPr>
                        <w:t xml:space="preserve">científica </w:t>
                      </w:r>
                      <w:r w:rsidRPr="002040E8">
                        <w:rPr>
                          <w:rFonts w:ascii="Arial" w:hAnsi="Arial" w:cs="Arial"/>
                        </w:rPr>
                        <w:t xml:space="preserve">en otras líneas de investigación del grupo (biopsia líquida, </w:t>
                      </w:r>
                      <w:proofErr w:type="spellStart"/>
                      <w:r w:rsidRPr="002040E8">
                        <w:rPr>
                          <w:rFonts w:ascii="Arial" w:hAnsi="Arial" w:cs="Arial"/>
                        </w:rPr>
                        <w:t>epigenómica</w:t>
                      </w:r>
                      <w:proofErr w:type="spellEnd"/>
                      <w:r w:rsidRPr="002040E8">
                        <w:rPr>
                          <w:rFonts w:ascii="Arial" w:hAnsi="Arial" w:cs="Arial"/>
                        </w:rPr>
                        <w:t>, …), y formación en transferencia de tecnología.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</w:rPr>
        <w:t>Actividades a desarrollar:</w:t>
      </w:r>
    </w:p>
    <w:p w:rsidR="00903642" w:rsidRDefault="00903642" w:rsidP="00903642">
      <w:pPr>
        <w:rPr>
          <w:rFonts w:ascii="Times New Roman" w:hAnsi="Times New Roman" w:cs="Times New Roman"/>
        </w:rPr>
      </w:pPr>
    </w:p>
    <w:p w:rsidR="00903642" w:rsidRDefault="00903642">
      <w:pPr>
        <w:rPr>
          <w:rFonts w:ascii="Times New Roman" w:hAnsi="Times New Roman" w:cs="Times New Roman"/>
        </w:rPr>
      </w:pPr>
    </w:p>
    <w:sectPr w:rsidR="00903642" w:rsidSect="00692E7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B41C72"/>
    <w:multiLevelType w:val="hybridMultilevel"/>
    <w:tmpl w:val="97342A16"/>
    <w:lvl w:ilvl="0" w:tplc="EEB89474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81090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581"/>
    <w:rsid w:val="000D459C"/>
    <w:rsid w:val="002040E8"/>
    <w:rsid w:val="0033129E"/>
    <w:rsid w:val="00473159"/>
    <w:rsid w:val="00692E7F"/>
    <w:rsid w:val="007534A2"/>
    <w:rsid w:val="007F7B77"/>
    <w:rsid w:val="008053B3"/>
    <w:rsid w:val="0081292A"/>
    <w:rsid w:val="00843FF1"/>
    <w:rsid w:val="00870AF8"/>
    <w:rsid w:val="00903642"/>
    <w:rsid w:val="009C2351"/>
    <w:rsid w:val="00A02126"/>
    <w:rsid w:val="00A3560F"/>
    <w:rsid w:val="00AE1F1D"/>
    <w:rsid w:val="00B06581"/>
    <w:rsid w:val="00B45272"/>
    <w:rsid w:val="00C33F38"/>
    <w:rsid w:val="00D9081A"/>
    <w:rsid w:val="00DA3A81"/>
    <w:rsid w:val="00E22CFF"/>
    <w:rsid w:val="00F36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63C094-1C50-9542-B80E-16E4B01DC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065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06581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AE1F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56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Usc</Company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Mónica. A.</dc:creator>
  <cp:lastModifiedBy>miguel abal</cp:lastModifiedBy>
  <cp:revision>12</cp:revision>
  <dcterms:created xsi:type="dcterms:W3CDTF">2022-09-15T16:26:00Z</dcterms:created>
  <dcterms:modified xsi:type="dcterms:W3CDTF">2022-09-16T14:28:00Z</dcterms:modified>
</cp:coreProperties>
</file>